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3C7237" w14:paraId="1D2FC6E7" w14:textId="77777777" w:rsidTr="00833066">
        <w:trPr>
          <w:trHeight w:hRule="exact" w:val="458"/>
        </w:trPr>
        <w:tc>
          <w:tcPr>
            <w:tcW w:w="4850" w:type="dxa"/>
          </w:tcPr>
          <w:p w14:paraId="6636759C" w14:textId="77777777" w:rsidR="00833066" w:rsidRPr="003C7237" w:rsidRDefault="00833066" w:rsidP="006D3DBE">
            <w:pPr>
              <w:pStyle w:val="Paskutinepastraipa"/>
              <w:rPr>
                <w:rFonts w:asciiTheme="minorHAnsi" w:hAnsiTheme="minorHAnsi" w:cstheme="minorHAnsi"/>
                <w:sz w:val="22"/>
                <w:szCs w:val="22"/>
              </w:rPr>
            </w:pPr>
          </w:p>
        </w:tc>
        <w:tc>
          <w:tcPr>
            <w:tcW w:w="4850" w:type="dxa"/>
          </w:tcPr>
          <w:p w14:paraId="524ADDE7" w14:textId="77777777" w:rsidR="00833066" w:rsidRPr="003C7237" w:rsidRDefault="00833066" w:rsidP="006D3DBE">
            <w:pPr>
              <w:pStyle w:val="Speczyma"/>
              <w:rPr>
                <w:rFonts w:asciiTheme="minorHAnsi" w:hAnsiTheme="minorHAnsi" w:cstheme="minorHAnsi"/>
                <w:sz w:val="22"/>
                <w:szCs w:val="22"/>
              </w:rPr>
            </w:pPr>
          </w:p>
        </w:tc>
      </w:tr>
      <w:tr w:rsidR="00833066" w:rsidRPr="003C7237" w14:paraId="5816DBC9" w14:textId="77777777" w:rsidTr="006D3DBE">
        <w:trPr>
          <w:trHeight w:hRule="exact" w:val="2423"/>
        </w:trPr>
        <w:tc>
          <w:tcPr>
            <w:tcW w:w="9700" w:type="dxa"/>
            <w:gridSpan w:val="2"/>
          </w:tcPr>
          <w:p w14:paraId="4CEE598B" w14:textId="77777777" w:rsidR="00833066" w:rsidRPr="003C7237"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3C7237">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7237">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7237">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3C7237"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3C7237">
              <w:rPr>
                <w:rFonts w:asciiTheme="minorHAnsi" w:hAnsiTheme="minorHAnsi" w:cstheme="minorHAnsi"/>
                <w:b/>
                <w:noProof/>
                <w:color w:val="005BBF"/>
                <w:sz w:val="22"/>
                <w:szCs w:val="22"/>
              </w:rPr>
              <w:t>UŽDAROJI AKCINĖ BENDROVĖ „KAUNO VANDENYS“</w:t>
            </w:r>
          </w:p>
          <w:p w14:paraId="3D0B4004" w14:textId="77777777" w:rsidR="00833066" w:rsidRPr="00165B6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0"/>
              </w:rPr>
            </w:pPr>
            <w:r w:rsidRPr="00165B60">
              <w:rPr>
                <w:rFonts w:asciiTheme="minorHAnsi" w:hAnsiTheme="minorHAnsi" w:cstheme="minorHAnsi"/>
                <w:noProof/>
                <w:color w:val="005BBF"/>
                <w:sz w:val="20"/>
              </w:rPr>
              <w:t xml:space="preserve">Uždaroji akcinė bendrovė, Aukštaičių g. 43, LT-44158 Kaunas, tel. +370 37 30 17 00, faks. +370 37 30 18 00, </w:t>
            </w:r>
          </w:p>
          <w:p w14:paraId="73A3B77C" w14:textId="77777777" w:rsidR="00833066" w:rsidRPr="00165B6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0"/>
              </w:rPr>
            </w:pPr>
            <w:r w:rsidRPr="00165B60">
              <w:rPr>
                <w:rFonts w:asciiTheme="minorHAnsi" w:hAnsiTheme="minorHAnsi" w:cstheme="minorHAnsi"/>
                <w:noProof/>
                <w:color w:val="005BBF"/>
                <w:sz w:val="20"/>
              </w:rPr>
              <w:t>el. p. ofisas@kaunovandenys.lt, http://www.kaunovandenys.lt,</w:t>
            </w:r>
          </w:p>
          <w:p w14:paraId="6AC30EAC" w14:textId="77777777" w:rsidR="00833066" w:rsidRPr="003C7237"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65B60">
              <w:rPr>
                <w:rFonts w:asciiTheme="minorHAnsi" w:hAnsiTheme="minorHAnsi" w:cstheme="minorHAnsi"/>
                <w:noProof/>
                <w:color w:val="005BBF"/>
                <w:sz w:val="20"/>
              </w:rPr>
              <w:t>Duomenys kaupiami ir saugomi Juridinių asmenų registre, kodas 132751369, PVM mokėtojo kodas LT327513610,</w:t>
            </w:r>
            <w:r w:rsidRPr="00165B60">
              <w:rPr>
                <w:rFonts w:asciiTheme="minorHAnsi" w:hAnsiTheme="minorHAnsi" w:cstheme="minorHAnsi"/>
                <w:noProof/>
                <w:color w:val="005BBF"/>
                <w:sz w:val="20"/>
              </w:rPr>
              <w:br/>
              <w:t>atsiskaitomoji sąskaita LT447044060003089823, AB SEB bankas</w:t>
            </w:r>
          </w:p>
        </w:tc>
      </w:tr>
      <w:tr w:rsidR="00833066" w:rsidRPr="003C7237" w14:paraId="688548AD" w14:textId="77777777" w:rsidTr="00833066">
        <w:trPr>
          <w:cantSplit/>
          <w:trHeight w:val="533"/>
        </w:trPr>
        <w:tc>
          <w:tcPr>
            <w:tcW w:w="4850" w:type="dxa"/>
          </w:tcPr>
          <w:p w14:paraId="7FFA9F28" w14:textId="77777777" w:rsidR="00833066" w:rsidRPr="003C7237" w:rsidRDefault="00833066" w:rsidP="006D3DBE">
            <w:pPr>
              <w:pStyle w:val="Adresas"/>
              <w:rPr>
                <w:rFonts w:asciiTheme="minorHAnsi" w:hAnsiTheme="minorHAnsi" w:cstheme="minorHAnsi"/>
                <w:noProof/>
                <w:sz w:val="22"/>
                <w:szCs w:val="22"/>
              </w:rPr>
            </w:pPr>
            <w:r w:rsidRPr="003C7237">
              <w:rPr>
                <w:rFonts w:asciiTheme="minorHAnsi" w:hAnsiTheme="minorHAnsi" w:cstheme="minorHAnsi"/>
                <w:noProof/>
                <w:sz w:val="22"/>
                <w:szCs w:val="22"/>
              </w:rPr>
              <w:t>Pirkimas vykdomas per CVP IS</w:t>
            </w:r>
          </w:p>
        </w:tc>
        <w:tc>
          <w:tcPr>
            <w:tcW w:w="4850" w:type="dxa"/>
          </w:tcPr>
          <w:p w14:paraId="4CB8CC5F" w14:textId="1A66390B" w:rsidR="00833066" w:rsidRPr="003C7237" w:rsidRDefault="00E26040" w:rsidP="00460756">
            <w:pPr>
              <w:pStyle w:val="Nuoroda"/>
              <w:spacing w:before="240"/>
              <w:rPr>
                <w:rFonts w:asciiTheme="minorHAnsi" w:hAnsiTheme="minorHAnsi" w:cstheme="minorHAnsi"/>
                <w:sz w:val="22"/>
                <w:szCs w:val="22"/>
                <w:highlight w:val="yellow"/>
              </w:rPr>
            </w:pPr>
            <w:r w:rsidRPr="00EE3A5B">
              <w:rPr>
                <w:rFonts w:asciiTheme="minorHAnsi" w:hAnsiTheme="minorHAnsi" w:cstheme="minorHAnsi"/>
                <w:sz w:val="22"/>
                <w:szCs w:val="22"/>
              </w:rPr>
              <w:t xml:space="preserve">      </w:t>
            </w:r>
            <w:r w:rsidR="00833066" w:rsidRPr="00460756">
              <w:rPr>
                <w:rFonts w:asciiTheme="minorHAnsi" w:hAnsiTheme="minorHAnsi" w:cstheme="minorHAnsi"/>
                <w:sz w:val="22"/>
                <w:szCs w:val="22"/>
              </w:rPr>
              <w:t>202</w:t>
            </w:r>
            <w:r w:rsidR="00E14507" w:rsidRPr="00460756">
              <w:rPr>
                <w:rFonts w:asciiTheme="minorHAnsi" w:hAnsiTheme="minorHAnsi" w:cstheme="minorHAnsi"/>
                <w:sz w:val="22"/>
                <w:szCs w:val="22"/>
              </w:rPr>
              <w:t>6</w:t>
            </w:r>
            <w:r w:rsidR="00833066" w:rsidRPr="00460756">
              <w:rPr>
                <w:rFonts w:asciiTheme="minorHAnsi" w:hAnsiTheme="minorHAnsi" w:cstheme="minorHAnsi"/>
                <w:sz w:val="22"/>
                <w:szCs w:val="22"/>
              </w:rPr>
              <w:t>-0</w:t>
            </w:r>
            <w:r w:rsidR="00460756" w:rsidRPr="00460756">
              <w:rPr>
                <w:rFonts w:asciiTheme="minorHAnsi" w:hAnsiTheme="minorHAnsi" w:cstheme="minorHAnsi"/>
                <w:sz w:val="22"/>
                <w:szCs w:val="22"/>
              </w:rPr>
              <w:t>6</w:t>
            </w:r>
            <w:r w:rsidR="00833066" w:rsidRPr="00460756">
              <w:rPr>
                <w:rFonts w:asciiTheme="minorHAnsi" w:hAnsiTheme="minorHAnsi" w:cstheme="minorHAnsi"/>
                <w:sz w:val="22"/>
                <w:szCs w:val="22"/>
              </w:rPr>
              <w:t>-</w:t>
            </w:r>
            <w:r w:rsidR="00EE3A5B" w:rsidRPr="00460756">
              <w:rPr>
                <w:rFonts w:asciiTheme="minorHAnsi" w:hAnsiTheme="minorHAnsi" w:cstheme="minorHAnsi"/>
                <w:sz w:val="22"/>
                <w:szCs w:val="22"/>
              </w:rPr>
              <w:t>1</w:t>
            </w:r>
            <w:r w:rsidR="00460756" w:rsidRPr="00460756">
              <w:rPr>
                <w:rFonts w:asciiTheme="minorHAnsi" w:hAnsiTheme="minorHAnsi" w:cstheme="minorHAnsi"/>
                <w:sz w:val="22"/>
                <w:szCs w:val="22"/>
              </w:rPr>
              <w:t>0</w:t>
            </w:r>
            <w:r w:rsidRPr="00460756">
              <w:rPr>
                <w:rFonts w:asciiTheme="minorHAnsi" w:hAnsiTheme="minorHAnsi" w:cstheme="minorHAnsi"/>
                <w:sz w:val="22"/>
                <w:szCs w:val="22"/>
              </w:rPr>
              <w:t xml:space="preserve"> </w:t>
            </w:r>
            <w:r w:rsidR="00833066" w:rsidRPr="00460756">
              <w:rPr>
                <w:rFonts w:asciiTheme="minorHAnsi" w:hAnsiTheme="minorHAnsi" w:cstheme="minorHAnsi"/>
                <w:sz w:val="22"/>
                <w:szCs w:val="22"/>
              </w:rPr>
              <w:t xml:space="preserve">Nr. </w:t>
            </w:r>
            <w:r w:rsidR="00833066" w:rsidRPr="00460756">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460756">
              <w:rPr>
                <w:rFonts w:asciiTheme="minorHAnsi" w:hAnsiTheme="minorHAnsi" w:cstheme="minorHAnsi"/>
                <w:sz w:val="22"/>
                <w:szCs w:val="22"/>
              </w:rPr>
              <w:instrText xml:space="preserve"> FORMTEXT </w:instrText>
            </w:r>
            <w:r w:rsidR="00833066" w:rsidRPr="00460756">
              <w:rPr>
                <w:rFonts w:asciiTheme="minorHAnsi" w:hAnsiTheme="minorHAnsi" w:cstheme="minorHAnsi"/>
                <w:sz w:val="22"/>
                <w:szCs w:val="22"/>
              </w:rPr>
            </w:r>
            <w:r w:rsidR="00833066" w:rsidRPr="00460756">
              <w:rPr>
                <w:rFonts w:asciiTheme="minorHAnsi" w:hAnsiTheme="minorHAnsi" w:cstheme="minorHAnsi"/>
                <w:sz w:val="22"/>
                <w:szCs w:val="22"/>
              </w:rPr>
              <w:fldChar w:fldCharType="separate"/>
            </w:r>
            <w:r w:rsidR="00833066" w:rsidRPr="00460756">
              <w:rPr>
                <w:rFonts w:asciiTheme="minorHAnsi" w:hAnsiTheme="minorHAnsi" w:cstheme="minorHAnsi"/>
                <w:sz w:val="22"/>
                <w:szCs w:val="22"/>
              </w:rPr>
              <w:t>(38-18.14) 68-</w:t>
            </w:r>
            <w:r w:rsidR="00833066" w:rsidRPr="00460756">
              <w:rPr>
                <w:rFonts w:asciiTheme="minorHAnsi" w:hAnsiTheme="minorHAnsi" w:cstheme="minorHAnsi"/>
                <w:sz w:val="22"/>
                <w:szCs w:val="22"/>
              </w:rPr>
              <w:fldChar w:fldCharType="end"/>
            </w:r>
            <w:r w:rsidR="00460756" w:rsidRPr="00460756">
              <w:rPr>
                <w:rFonts w:asciiTheme="minorHAnsi" w:hAnsiTheme="minorHAnsi" w:cstheme="minorHAnsi"/>
                <w:sz w:val="22"/>
                <w:szCs w:val="22"/>
              </w:rPr>
              <w:t>119</w:t>
            </w:r>
            <w:r w:rsidRPr="00460756">
              <w:rPr>
                <w:rFonts w:asciiTheme="minorHAnsi" w:hAnsiTheme="minorHAnsi" w:cstheme="minorHAnsi"/>
                <w:sz w:val="22"/>
                <w:szCs w:val="22"/>
              </w:rPr>
              <w:t>-202</w:t>
            </w:r>
            <w:r w:rsidR="00E14507" w:rsidRPr="00460756">
              <w:rPr>
                <w:rFonts w:asciiTheme="minorHAnsi" w:hAnsiTheme="minorHAnsi" w:cstheme="minorHAnsi"/>
                <w:sz w:val="22"/>
                <w:szCs w:val="22"/>
              </w:rPr>
              <w:t>6</w:t>
            </w:r>
          </w:p>
        </w:tc>
      </w:tr>
      <w:tr w:rsidR="00833066" w:rsidRPr="003C7237" w14:paraId="7F20E3C7" w14:textId="77777777" w:rsidTr="006D3DBE">
        <w:trPr>
          <w:cantSplit/>
          <w:trHeight w:val="533"/>
        </w:trPr>
        <w:tc>
          <w:tcPr>
            <w:tcW w:w="4850" w:type="dxa"/>
          </w:tcPr>
          <w:p w14:paraId="5C4211D4" w14:textId="77777777" w:rsidR="00833066" w:rsidRPr="003C7237" w:rsidRDefault="00833066" w:rsidP="006D3DBE">
            <w:pPr>
              <w:pStyle w:val="Adresas"/>
              <w:rPr>
                <w:rFonts w:asciiTheme="minorHAnsi" w:hAnsiTheme="minorHAnsi" w:cstheme="minorHAnsi"/>
                <w:noProof/>
                <w:sz w:val="22"/>
                <w:szCs w:val="22"/>
              </w:rPr>
            </w:pPr>
          </w:p>
        </w:tc>
        <w:tc>
          <w:tcPr>
            <w:tcW w:w="4850" w:type="dxa"/>
          </w:tcPr>
          <w:p w14:paraId="6DB2CAF4" w14:textId="77777777" w:rsidR="00833066" w:rsidRPr="003C7237" w:rsidRDefault="00833066" w:rsidP="006D3DBE">
            <w:pPr>
              <w:pStyle w:val="Nuoroda"/>
              <w:spacing w:before="240"/>
              <w:rPr>
                <w:rFonts w:asciiTheme="minorHAnsi" w:hAnsiTheme="minorHAnsi" w:cstheme="minorHAnsi"/>
                <w:sz w:val="22"/>
                <w:szCs w:val="22"/>
              </w:rPr>
            </w:pPr>
          </w:p>
        </w:tc>
      </w:tr>
    </w:tbl>
    <w:p w14:paraId="5DCA6C7B" w14:textId="3C8BDFBC" w:rsidR="00875377" w:rsidRPr="00875377" w:rsidRDefault="00931C33" w:rsidP="00875377">
      <w:pPr>
        <w:pStyle w:val="Pavadinimas"/>
        <w:spacing w:after="240"/>
        <w:rPr>
          <w:rFonts w:asciiTheme="minorHAnsi" w:eastAsia="Arial Unicode MS" w:hAnsiTheme="minorHAnsi" w:cstheme="minorHAnsi"/>
          <w:b/>
          <w:sz w:val="22"/>
          <w:szCs w:val="22"/>
          <w:bdr w:val="nil"/>
        </w:rPr>
      </w:pPr>
      <w:r w:rsidRPr="003C7237">
        <w:rPr>
          <w:rFonts w:asciiTheme="minorHAnsi" w:eastAsia="Arial Unicode MS" w:hAnsiTheme="minorHAnsi" w:cstheme="minorHAnsi"/>
          <w:b/>
          <w:bCs/>
          <w:spacing w:val="4"/>
          <w:sz w:val="22"/>
          <w:szCs w:val="22"/>
          <w:bdr w:val="none" w:sz="0" w:space="0" w:color="auto" w:frame="1"/>
        </w:rPr>
        <w:t>Skelbiama apklausa</w:t>
      </w:r>
    </w:p>
    <w:p w14:paraId="2DD96B06" w14:textId="48787EA4" w:rsidR="00DB5D35" w:rsidRPr="003C7237" w:rsidRDefault="00616C8E" w:rsidP="00875377">
      <w:pPr>
        <w:pStyle w:val="Pavadinimas"/>
        <w:spacing w:after="240"/>
        <w:rPr>
          <w:rFonts w:asciiTheme="minorHAnsi" w:eastAsia="Arial Unicode MS" w:hAnsiTheme="minorHAnsi" w:cstheme="minorHAnsi"/>
          <w:b/>
          <w:bCs/>
          <w:spacing w:val="4"/>
          <w:sz w:val="22"/>
          <w:szCs w:val="22"/>
          <w:bdr w:val="none" w:sz="0" w:space="0" w:color="auto" w:frame="1"/>
        </w:rPr>
      </w:pPr>
      <w:r>
        <w:rPr>
          <w:rFonts w:asciiTheme="minorHAnsi" w:eastAsia="Arial Unicode MS" w:hAnsiTheme="minorHAnsi" w:cstheme="minorHAnsi"/>
          <w:b/>
          <w:sz w:val="22"/>
          <w:szCs w:val="22"/>
          <w:bdr w:val="nil"/>
        </w:rPr>
        <w:t>DUMBLO DŽIOVINIMO ĮRENGINIŲ JUOSTŲ KEITIMO</w:t>
      </w:r>
      <w:r w:rsidR="00875377" w:rsidRPr="00875377">
        <w:rPr>
          <w:rFonts w:asciiTheme="minorHAnsi" w:eastAsia="Arial Unicode MS" w:hAnsiTheme="minorHAnsi" w:cstheme="minorHAnsi"/>
          <w:b/>
          <w:sz w:val="22"/>
          <w:szCs w:val="22"/>
          <w:bdr w:val="nil"/>
        </w:rPr>
        <w:t xml:space="preserve"> DARB</w:t>
      </w:r>
      <w:r w:rsidR="00875377">
        <w:rPr>
          <w:rFonts w:asciiTheme="minorHAnsi" w:eastAsia="Arial Unicode MS" w:hAnsiTheme="minorHAnsi" w:cstheme="minorHAnsi"/>
          <w:b/>
          <w:sz w:val="22"/>
          <w:szCs w:val="22"/>
          <w:bdr w:val="nil"/>
        </w:rPr>
        <w:t>AI</w:t>
      </w:r>
    </w:p>
    <w:p w14:paraId="5DC71B10"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3C7237">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7F600C2C" w:rsidR="001B6D7D" w:rsidRPr="003C7237" w:rsidRDefault="001B6D7D" w:rsidP="00616C8E">
      <w:pPr>
        <w:pStyle w:val="Sraopastraipa"/>
        <w:numPr>
          <w:ilvl w:val="1"/>
          <w:numId w:val="17"/>
        </w:numPr>
        <w:suppressAutoHyphens/>
        <w:jc w:val="both"/>
        <w:rPr>
          <w:rFonts w:asciiTheme="minorHAnsi" w:eastAsia="Arial Unicode MS" w:hAnsiTheme="minorHAnsi" w:cstheme="minorHAnsi"/>
          <w:b/>
          <w:bCs/>
          <w:sz w:val="22"/>
          <w:szCs w:val="22"/>
          <w:bdr w:val="none" w:sz="0" w:space="0" w:color="auto" w:frame="1"/>
        </w:rPr>
      </w:pPr>
      <w:r w:rsidRPr="003C7237">
        <w:rPr>
          <w:rFonts w:asciiTheme="minorHAnsi" w:eastAsia="Arial Unicode MS" w:hAnsiTheme="minorHAnsi" w:cstheme="minorHAnsi"/>
          <w:sz w:val="22"/>
          <w:szCs w:val="22"/>
          <w:bdr w:val="none" w:sz="0" w:space="0" w:color="auto" w:frame="1"/>
          <w:lang w:eastAsia="lt-LT"/>
        </w:rPr>
        <w:t xml:space="preserve">UAB „Kauno vandenys“ (toliau – perkantysis subjektas), vykdydama šį pirkimą numato įsigyti </w:t>
      </w:r>
      <w:r w:rsidR="00616C8E">
        <w:rPr>
          <w:rFonts w:asciiTheme="minorHAnsi" w:eastAsia="Arial Unicode MS" w:hAnsiTheme="minorHAnsi" w:cstheme="minorHAnsi"/>
          <w:b/>
          <w:sz w:val="22"/>
          <w:szCs w:val="22"/>
          <w:bdr w:val="none" w:sz="0" w:space="0" w:color="auto" w:frame="1"/>
          <w:lang w:eastAsia="lt-LT"/>
        </w:rPr>
        <w:t>d</w:t>
      </w:r>
      <w:r w:rsidR="00616C8E" w:rsidRPr="00616C8E">
        <w:rPr>
          <w:rFonts w:asciiTheme="minorHAnsi" w:eastAsia="Arial Unicode MS" w:hAnsiTheme="minorHAnsi" w:cstheme="minorHAnsi"/>
          <w:b/>
          <w:sz w:val="22"/>
          <w:szCs w:val="22"/>
          <w:bdr w:val="none" w:sz="0" w:space="0" w:color="auto" w:frame="1"/>
          <w:lang w:eastAsia="lt-LT"/>
        </w:rPr>
        <w:t xml:space="preserve">umblo džiovinimo įrenginių juostų keitimas </w:t>
      </w:r>
      <w:r w:rsidR="009E5C77" w:rsidRPr="003C7237">
        <w:rPr>
          <w:rFonts w:asciiTheme="minorHAnsi" w:eastAsia="Arial Unicode MS" w:hAnsiTheme="minorHAnsi" w:cstheme="minorHAnsi"/>
          <w:sz w:val="22"/>
          <w:szCs w:val="22"/>
          <w:bdr w:val="none" w:sz="0" w:space="0" w:color="auto" w:frame="1"/>
          <w:lang w:eastAsia="lt-LT"/>
        </w:rPr>
        <w:t xml:space="preserve">(toliau - </w:t>
      </w:r>
      <w:r w:rsidR="001F01FC" w:rsidRPr="003C7237">
        <w:rPr>
          <w:rFonts w:asciiTheme="minorHAnsi" w:eastAsia="Arial Unicode MS" w:hAnsiTheme="minorHAnsi" w:cstheme="minorHAnsi"/>
          <w:sz w:val="22"/>
          <w:szCs w:val="22"/>
          <w:bdr w:val="none" w:sz="0" w:space="0" w:color="auto" w:frame="1"/>
          <w:lang w:eastAsia="lt-LT"/>
        </w:rPr>
        <w:t>Darbai</w:t>
      </w:r>
      <w:r w:rsidR="009E5C77" w:rsidRPr="003C7237">
        <w:rPr>
          <w:rFonts w:asciiTheme="minorHAnsi" w:eastAsia="Arial Unicode MS" w:hAnsiTheme="minorHAnsi" w:cstheme="minorHAnsi"/>
          <w:sz w:val="22"/>
          <w:szCs w:val="22"/>
          <w:bdr w:val="none" w:sz="0" w:space="0" w:color="auto" w:frame="1"/>
          <w:lang w:eastAsia="lt-LT"/>
        </w:rPr>
        <w:t>)</w:t>
      </w:r>
      <w:r w:rsidRPr="003C7237">
        <w:rPr>
          <w:rFonts w:asciiTheme="minorHAnsi" w:eastAsia="Arial Unicode MS" w:hAnsiTheme="minorHAnsi" w:cstheme="minorHAnsi"/>
          <w:sz w:val="22"/>
          <w:szCs w:val="22"/>
          <w:bdr w:val="none" w:sz="0" w:space="0" w:color="auto" w:frame="1"/>
          <w:lang w:eastAsia="lt-LT"/>
        </w:rPr>
        <w:t>.</w:t>
      </w:r>
    </w:p>
    <w:p w14:paraId="7AD75699" w14:textId="77777777" w:rsidR="001B6D7D" w:rsidRPr="003C7237"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3C7237"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3C7237">
          <w:rPr>
            <w:rStyle w:val="Hipersaitas"/>
            <w:rFonts w:asciiTheme="minorHAnsi" w:hAnsiTheme="minorHAnsi" w:cstheme="minorHAnsi"/>
            <w:sz w:val="22"/>
            <w:szCs w:val="22"/>
          </w:rPr>
          <w:t>https://viesiejipirkimai.lt</w:t>
        </w:r>
      </w:hyperlink>
      <w:r w:rsidRPr="003C7237">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3C7237"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A22757D" w:rsidR="001B6D7D" w:rsidRPr="006F1FF6" w:rsidRDefault="001B6D7D" w:rsidP="00310120">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6F1FF6">
        <w:rPr>
          <w:rFonts w:asciiTheme="minorHAnsi" w:eastAsia="Arial Unicode MS" w:hAnsiTheme="minorHAnsi" w:cstheme="minorHAnsi"/>
          <w:sz w:val="22"/>
          <w:szCs w:val="22"/>
          <w:bdr w:val="none" w:sz="0" w:space="0" w:color="auto" w:frame="1"/>
          <w:lang w:eastAsia="lt-LT"/>
        </w:rPr>
        <w:t>Pirkimas nėra atliekamas naudojantis CPO katal</w:t>
      </w:r>
      <w:r w:rsidR="00973D2A" w:rsidRPr="006F1FF6">
        <w:rPr>
          <w:rFonts w:asciiTheme="minorHAnsi" w:eastAsia="Arial Unicode MS" w:hAnsiTheme="minorHAnsi" w:cstheme="minorHAnsi"/>
          <w:sz w:val="22"/>
          <w:szCs w:val="22"/>
          <w:bdr w:val="none" w:sz="0" w:space="0" w:color="auto" w:frame="1"/>
          <w:lang w:eastAsia="lt-LT"/>
        </w:rPr>
        <w:t>ogu, nes CPO kataloge tokio tipo</w:t>
      </w:r>
      <w:r w:rsidRPr="006F1FF6">
        <w:rPr>
          <w:rFonts w:asciiTheme="minorHAnsi" w:eastAsia="Arial Unicode MS" w:hAnsiTheme="minorHAnsi" w:cstheme="minorHAnsi"/>
          <w:sz w:val="22"/>
          <w:szCs w:val="22"/>
          <w:bdr w:val="none" w:sz="0" w:space="0" w:color="auto" w:frame="1"/>
          <w:lang w:eastAsia="lt-LT"/>
        </w:rPr>
        <w:t xml:space="preserve"> </w:t>
      </w:r>
      <w:r w:rsidR="00454C04" w:rsidRPr="006F1FF6">
        <w:rPr>
          <w:rFonts w:asciiTheme="minorHAnsi" w:eastAsia="Arial Unicode MS" w:hAnsiTheme="minorHAnsi" w:cstheme="minorHAnsi"/>
          <w:sz w:val="22"/>
          <w:szCs w:val="22"/>
          <w:bdr w:val="none" w:sz="0" w:space="0" w:color="auto" w:frame="1"/>
          <w:lang w:eastAsia="lt-LT"/>
        </w:rPr>
        <w:t>darbai</w:t>
      </w:r>
      <w:r w:rsidRPr="006F1FF6">
        <w:rPr>
          <w:rFonts w:asciiTheme="minorHAnsi" w:eastAsia="Arial Unicode MS" w:hAnsiTheme="minorHAnsi" w:cstheme="minorHAnsi"/>
          <w:sz w:val="22"/>
          <w:szCs w:val="22"/>
          <w:bdr w:val="none" w:sz="0" w:space="0" w:color="auto" w:frame="1"/>
          <w:lang w:eastAsia="lt-LT"/>
        </w:rPr>
        <w:t xml:space="preserve"> nesiūlom</w:t>
      </w:r>
      <w:r w:rsidR="00454C04" w:rsidRPr="006F1FF6">
        <w:rPr>
          <w:rFonts w:asciiTheme="minorHAnsi" w:eastAsia="Arial Unicode MS" w:hAnsiTheme="minorHAnsi" w:cstheme="minorHAnsi"/>
          <w:sz w:val="22"/>
          <w:szCs w:val="22"/>
          <w:bdr w:val="none" w:sz="0" w:space="0" w:color="auto" w:frame="1"/>
          <w:lang w:eastAsia="lt-LT"/>
        </w:rPr>
        <w:t>i</w:t>
      </w:r>
      <w:r w:rsidRPr="006F1FF6">
        <w:rPr>
          <w:rFonts w:asciiTheme="minorHAnsi" w:eastAsia="Arial Unicode MS" w:hAnsiTheme="minorHAnsi" w:cstheme="minorHAnsi"/>
          <w:sz w:val="22"/>
          <w:szCs w:val="22"/>
          <w:bdr w:val="none" w:sz="0" w:space="0" w:color="auto" w:frame="1"/>
          <w:lang w:eastAsia="lt-LT"/>
        </w:rPr>
        <w:t xml:space="preserve">. </w:t>
      </w:r>
    </w:p>
    <w:p w14:paraId="587D28C8" w14:textId="29128A8F" w:rsidR="009E5C77" w:rsidRPr="003C7237" w:rsidRDefault="00CC5B1D" w:rsidP="008B0A27">
      <w:pPr>
        <w:pStyle w:val="Sraopastraipa"/>
        <w:numPr>
          <w:ilvl w:val="1"/>
          <w:numId w:val="17"/>
        </w:numPr>
        <w:pBdr>
          <w:top w:val="nil"/>
          <w:left w:val="nil"/>
          <w:bottom w:val="nil"/>
          <w:right w:val="nil"/>
          <w:between w:val="nil"/>
          <w:bar w:val="nil"/>
        </w:pBdr>
        <w:suppressAutoHyphens/>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 xml:space="preserve">      </w:t>
      </w:r>
      <w:r w:rsidR="009E5C77" w:rsidRPr="003C7237">
        <w:rPr>
          <w:rFonts w:asciiTheme="minorHAnsi" w:eastAsia="Arial Unicode MS" w:hAnsiTheme="minorHAnsi" w:cstheme="minorHAnsi"/>
          <w:sz w:val="22"/>
          <w:szCs w:val="22"/>
          <w:bdr w:val="nil"/>
        </w:rPr>
        <w:t>Tiesioginį ryšį su tiekėjais įgalioti palaikyti perkančiojo subjekto atstovai</w:t>
      </w:r>
      <w:r w:rsidR="009E5C77" w:rsidRPr="003C7237">
        <w:rPr>
          <w:rFonts w:asciiTheme="minorHAnsi" w:eastAsia="Arial Unicode MS" w:hAnsiTheme="minorHAnsi" w:cstheme="minorHAnsi"/>
          <w:sz w:val="22"/>
          <w:szCs w:val="22"/>
          <w:bdr w:val="nil"/>
          <w:lang w:eastAsia="lt-LT"/>
        </w:rPr>
        <w:t xml:space="preserve"> </w:t>
      </w:r>
      <w:r w:rsidR="00773EC2">
        <w:rPr>
          <w:rFonts w:asciiTheme="minorHAnsi" w:eastAsia="Arial Unicode MS" w:hAnsiTheme="minorHAnsi" w:cstheme="minorHAnsi"/>
          <w:sz w:val="22"/>
          <w:szCs w:val="22"/>
          <w:bdr w:val="nil"/>
          <w:lang w:eastAsia="lt-LT"/>
        </w:rPr>
        <w:t>Ugnė Čepauskaitė</w:t>
      </w:r>
      <w:r w:rsidR="009E5C77" w:rsidRPr="003C7237">
        <w:rPr>
          <w:rFonts w:asciiTheme="minorHAnsi" w:eastAsia="Arial Unicode MS" w:hAnsiTheme="minorHAnsi" w:cstheme="minorHAnsi"/>
          <w:sz w:val="22"/>
          <w:szCs w:val="22"/>
          <w:bdr w:val="nil"/>
          <w:lang w:eastAsia="lt-LT"/>
        </w:rPr>
        <w:t>, pirkimų specialistė, tel.</w:t>
      </w:r>
      <w:r w:rsidR="00773EC2">
        <w:rPr>
          <w:rFonts w:asciiTheme="minorHAnsi" w:eastAsia="Arial Unicode MS" w:hAnsiTheme="minorHAnsi" w:cstheme="minorHAnsi"/>
          <w:sz w:val="22"/>
          <w:szCs w:val="22"/>
          <w:bdr w:val="nil"/>
          <w:lang w:eastAsia="lt-LT"/>
        </w:rPr>
        <w:t xml:space="preserve"> +370 37</w:t>
      </w:r>
      <w:r w:rsidR="009E5C77" w:rsidRPr="003C7237">
        <w:rPr>
          <w:rFonts w:asciiTheme="minorHAnsi" w:eastAsia="Arial Unicode MS" w:hAnsiTheme="minorHAnsi" w:cstheme="minorHAnsi"/>
          <w:sz w:val="22"/>
          <w:szCs w:val="22"/>
          <w:bdr w:val="nil"/>
          <w:lang w:eastAsia="lt-LT"/>
        </w:rPr>
        <w:t>3</w:t>
      </w:r>
      <w:r w:rsidR="00773EC2">
        <w:rPr>
          <w:rFonts w:asciiTheme="minorHAnsi" w:eastAsia="Arial Unicode MS" w:hAnsiTheme="minorHAnsi" w:cstheme="minorHAnsi"/>
          <w:sz w:val="22"/>
          <w:szCs w:val="22"/>
          <w:bdr w:val="nil"/>
          <w:lang w:eastAsia="lt-LT"/>
        </w:rPr>
        <w:t xml:space="preserve"> 0</w:t>
      </w:r>
      <w:r w:rsidR="009E5C77" w:rsidRPr="003C7237">
        <w:rPr>
          <w:rFonts w:asciiTheme="minorHAnsi" w:eastAsia="Arial Unicode MS" w:hAnsiTheme="minorHAnsi" w:cstheme="minorHAnsi"/>
          <w:sz w:val="22"/>
          <w:szCs w:val="22"/>
          <w:bdr w:val="nil"/>
          <w:lang w:eastAsia="lt-LT"/>
        </w:rPr>
        <w:t>1</w:t>
      </w:r>
      <w:r w:rsidR="00773EC2">
        <w:rPr>
          <w:rFonts w:asciiTheme="minorHAnsi" w:eastAsia="Arial Unicode MS" w:hAnsiTheme="minorHAnsi" w:cstheme="minorHAnsi"/>
          <w:sz w:val="22"/>
          <w:szCs w:val="22"/>
          <w:bdr w:val="nil"/>
          <w:lang w:eastAsia="lt-LT"/>
        </w:rPr>
        <w:t xml:space="preserve"> 738</w:t>
      </w:r>
      <w:r w:rsidR="009E5C77" w:rsidRPr="003C7237">
        <w:rPr>
          <w:rFonts w:asciiTheme="minorHAnsi" w:eastAsia="Arial Unicode MS" w:hAnsiTheme="minorHAnsi" w:cstheme="minorHAnsi"/>
          <w:sz w:val="22"/>
          <w:szCs w:val="22"/>
          <w:bdr w:val="nil"/>
          <w:lang w:eastAsia="lt-LT"/>
        </w:rPr>
        <w:t xml:space="preserve">, el. p. </w:t>
      </w:r>
      <w:hyperlink r:id="rId12" w:history="1">
        <w:r w:rsidR="00773EC2" w:rsidRPr="00787A82">
          <w:rPr>
            <w:rStyle w:val="Hipersaitas"/>
            <w:rFonts w:asciiTheme="minorHAnsi" w:eastAsia="Arial Unicode MS" w:hAnsiTheme="minorHAnsi" w:cstheme="minorHAnsi"/>
            <w:sz w:val="22"/>
            <w:szCs w:val="22"/>
            <w:bdr w:val="nil"/>
            <w:lang w:eastAsia="lt-LT"/>
          </w:rPr>
          <w:t>Ugne.Cepauskaite@kaunovandenys.lt</w:t>
        </w:r>
      </w:hyperlink>
      <w:r w:rsidR="00773EC2">
        <w:rPr>
          <w:rFonts w:asciiTheme="minorHAnsi" w:eastAsia="Arial Unicode MS" w:hAnsiTheme="minorHAnsi" w:cstheme="minorHAnsi"/>
          <w:sz w:val="22"/>
          <w:szCs w:val="22"/>
          <w:bdr w:val="nil"/>
          <w:lang w:eastAsia="lt-LT"/>
        </w:rPr>
        <w:t xml:space="preserve"> </w:t>
      </w:r>
      <w:r w:rsidR="009E5C77" w:rsidRPr="003C7237">
        <w:rPr>
          <w:rFonts w:asciiTheme="minorHAnsi" w:eastAsia="Arial Unicode MS" w:hAnsiTheme="minorHAnsi" w:cstheme="minorHAnsi"/>
          <w:sz w:val="22"/>
          <w:szCs w:val="22"/>
          <w:bdr w:val="nil"/>
          <w:lang w:eastAsia="lt-LT"/>
        </w:rPr>
        <w:t xml:space="preserve">, </w:t>
      </w:r>
      <w:r w:rsidR="003B10EB" w:rsidRPr="003C7237">
        <w:rPr>
          <w:rFonts w:asciiTheme="minorHAnsi" w:eastAsia="Arial Unicode MS" w:hAnsiTheme="minorHAnsi" w:cstheme="minorHAnsi"/>
          <w:sz w:val="22"/>
          <w:szCs w:val="22"/>
          <w:bdr w:val="nil"/>
          <w:lang w:eastAsia="lt-LT"/>
        </w:rPr>
        <w:t xml:space="preserve">techniniais klausimais </w:t>
      </w:r>
      <w:r w:rsidR="008B0A27">
        <w:rPr>
          <w:rFonts w:ascii="Calibri" w:hAnsi="Calibri" w:cs="Calibri"/>
          <w:color w:val="000000" w:themeColor="text1"/>
          <w:sz w:val="22"/>
          <w:szCs w:val="22"/>
        </w:rPr>
        <w:t>n</w:t>
      </w:r>
      <w:r w:rsidR="008B0A27" w:rsidRPr="008B0A27">
        <w:rPr>
          <w:rFonts w:ascii="Calibri" w:hAnsi="Calibri" w:cs="Calibri"/>
          <w:color w:val="000000" w:themeColor="text1"/>
          <w:sz w:val="22"/>
          <w:szCs w:val="22"/>
        </w:rPr>
        <w:t xml:space="preserve">uotekų valyklos </w:t>
      </w:r>
      <w:r w:rsidR="008B0A27">
        <w:rPr>
          <w:rFonts w:ascii="Calibri" w:hAnsi="Calibri" w:cs="Calibri"/>
          <w:color w:val="000000" w:themeColor="text1"/>
          <w:sz w:val="22"/>
          <w:szCs w:val="22"/>
        </w:rPr>
        <w:t>v</w:t>
      </w:r>
      <w:r w:rsidR="008B0A27" w:rsidRPr="008B0A27">
        <w:rPr>
          <w:rFonts w:ascii="Calibri" w:hAnsi="Calibri" w:cs="Calibri"/>
          <w:color w:val="000000" w:themeColor="text1"/>
          <w:sz w:val="22"/>
          <w:szCs w:val="22"/>
        </w:rPr>
        <w:t>yresnysis inžinierius mechanikos ūkiui Raimundas Raila</w:t>
      </w:r>
      <w:r w:rsidR="00773EC2">
        <w:rPr>
          <w:rFonts w:ascii="Calibri" w:hAnsi="Calibri" w:cs="Calibri"/>
          <w:color w:val="000000" w:themeColor="text1"/>
          <w:sz w:val="22"/>
          <w:szCs w:val="22"/>
        </w:rPr>
        <w:t xml:space="preserve">, tel. </w:t>
      </w:r>
      <w:r w:rsidR="008B0A27" w:rsidRPr="008B0A27">
        <w:rPr>
          <w:rFonts w:ascii="Calibri" w:hAnsi="Calibri" w:cs="Calibri"/>
          <w:color w:val="000000" w:themeColor="text1"/>
          <w:sz w:val="22"/>
          <w:szCs w:val="22"/>
        </w:rPr>
        <w:t>+370</w:t>
      </w:r>
      <w:r w:rsidR="00DD6E89">
        <w:rPr>
          <w:rFonts w:ascii="Calibri" w:hAnsi="Calibri" w:cs="Calibri"/>
          <w:color w:val="000000" w:themeColor="text1"/>
          <w:sz w:val="22"/>
          <w:szCs w:val="22"/>
        </w:rPr>
        <w:t> </w:t>
      </w:r>
      <w:r w:rsidR="008B0A27" w:rsidRPr="008B0A27">
        <w:rPr>
          <w:rFonts w:ascii="Calibri" w:hAnsi="Calibri" w:cs="Calibri"/>
          <w:color w:val="000000" w:themeColor="text1"/>
          <w:sz w:val="22"/>
          <w:szCs w:val="22"/>
        </w:rPr>
        <w:t>612</w:t>
      </w:r>
      <w:r w:rsidR="00DD6E89">
        <w:rPr>
          <w:rFonts w:ascii="Calibri" w:hAnsi="Calibri" w:cs="Calibri"/>
          <w:color w:val="000000" w:themeColor="text1"/>
          <w:sz w:val="22"/>
          <w:szCs w:val="22"/>
        </w:rPr>
        <w:t xml:space="preserve"> </w:t>
      </w:r>
      <w:r w:rsidR="008B0A27" w:rsidRPr="008B0A27">
        <w:rPr>
          <w:rFonts w:ascii="Calibri" w:hAnsi="Calibri" w:cs="Calibri"/>
          <w:color w:val="000000" w:themeColor="text1"/>
          <w:sz w:val="22"/>
          <w:szCs w:val="22"/>
        </w:rPr>
        <w:t>64</w:t>
      </w:r>
      <w:r w:rsidR="00DD6E89">
        <w:rPr>
          <w:rFonts w:ascii="Calibri" w:hAnsi="Calibri" w:cs="Calibri"/>
          <w:color w:val="000000" w:themeColor="text1"/>
          <w:sz w:val="22"/>
          <w:szCs w:val="22"/>
        </w:rPr>
        <w:t xml:space="preserve"> </w:t>
      </w:r>
      <w:r w:rsidR="008B0A27" w:rsidRPr="008B0A27">
        <w:rPr>
          <w:rFonts w:ascii="Calibri" w:hAnsi="Calibri" w:cs="Calibri"/>
          <w:color w:val="000000" w:themeColor="text1"/>
          <w:sz w:val="22"/>
          <w:szCs w:val="22"/>
        </w:rPr>
        <w:t>110</w:t>
      </w:r>
      <w:r w:rsidR="008B0A27">
        <w:rPr>
          <w:rFonts w:ascii="Calibri" w:hAnsi="Calibri" w:cs="Calibri"/>
          <w:color w:val="000000" w:themeColor="text1"/>
          <w:sz w:val="22"/>
          <w:szCs w:val="22"/>
        </w:rPr>
        <w:t>.</w:t>
      </w:r>
    </w:p>
    <w:p w14:paraId="4247DA4D"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504D0EE" w:rsidR="001B6D7D" w:rsidRPr="003C7237" w:rsidRDefault="003B5F99" w:rsidP="008B0A27">
      <w:pPr>
        <w:pStyle w:val="Sraopastraipa"/>
        <w:numPr>
          <w:ilvl w:val="1"/>
          <w:numId w:val="17"/>
        </w:numPr>
        <w:spacing w:after="40"/>
        <w:jc w:val="both"/>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 xml:space="preserve">      </w:t>
      </w:r>
      <w:r w:rsidR="001B6D7D" w:rsidRPr="003C7237">
        <w:rPr>
          <w:rFonts w:asciiTheme="minorHAnsi" w:eastAsia="Arial Unicode MS" w:hAnsiTheme="minorHAnsi" w:cstheme="minorHAnsi"/>
          <w:sz w:val="22"/>
          <w:szCs w:val="22"/>
          <w:bdr w:val="none" w:sz="0" w:space="0" w:color="auto" w:frame="1"/>
        </w:rPr>
        <w:t xml:space="preserve">Šio pirkimo objektas yra </w:t>
      </w:r>
      <w:r w:rsidR="008B0A27" w:rsidRPr="008B0A27">
        <w:rPr>
          <w:rFonts w:asciiTheme="minorHAnsi" w:eastAsia="Arial Unicode MS" w:hAnsiTheme="minorHAnsi" w:cstheme="minorHAnsi"/>
          <w:b/>
          <w:sz w:val="22"/>
          <w:szCs w:val="22"/>
          <w:bdr w:val="none" w:sz="0" w:space="0" w:color="auto" w:frame="1"/>
        </w:rPr>
        <w:t xml:space="preserve">dumblo džiovinimo įrenginių juostų keitimas </w:t>
      </w:r>
      <w:r w:rsidR="00D364BA" w:rsidRPr="00D364BA">
        <w:rPr>
          <w:rFonts w:asciiTheme="minorHAnsi" w:eastAsia="Arial Unicode MS" w:hAnsiTheme="minorHAnsi" w:cstheme="minorHAnsi"/>
          <w:sz w:val="22"/>
          <w:szCs w:val="22"/>
          <w:bdr w:val="none" w:sz="0" w:space="0" w:color="auto" w:frame="1"/>
        </w:rPr>
        <w:t>(toliau - Darbai).</w:t>
      </w:r>
    </w:p>
    <w:p w14:paraId="7EF954FE" w14:textId="587E7867" w:rsidR="001B6D7D" w:rsidRPr="003C7237"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Pirkimas nėra skaidomas į pirkimo dalis.</w:t>
      </w:r>
    </w:p>
    <w:p w14:paraId="3E3E89E9" w14:textId="77777777" w:rsidR="001B6D7D" w:rsidRPr="003C7237"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3C7237"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3C7237">
        <w:rPr>
          <w:rFonts w:asciiTheme="minorHAnsi" w:eastAsia="Arial Unicode MS" w:hAnsiTheme="minorHAnsi" w:cstheme="minorHAnsi"/>
          <w:sz w:val="22"/>
          <w:szCs w:val="22"/>
          <w:bdr w:val="none" w:sz="0" w:space="0" w:color="auto" w:frame="1"/>
        </w:rPr>
        <w:t>Sutarties projektas</w:t>
      </w:r>
      <w:r w:rsidRPr="003C7237">
        <w:rPr>
          <w:rFonts w:asciiTheme="minorHAnsi" w:eastAsia="Arial Unicode MS" w:hAnsiTheme="minorHAnsi" w:cstheme="minorHAnsi"/>
          <w:sz w:val="22"/>
          <w:szCs w:val="22"/>
          <w:bdr w:val="none" w:sz="0" w:space="0" w:color="auto" w:frame="1"/>
        </w:rPr>
        <w:t>“.</w:t>
      </w:r>
      <w:r w:rsidRPr="003C7237">
        <w:rPr>
          <w:rFonts w:asciiTheme="minorHAnsi" w:eastAsia="Arial Unicode MS" w:hAnsiTheme="minorHAnsi" w:cstheme="minorHAnsi"/>
          <w:sz w:val="22"/>
          <w:szCs w:val="22"/>
          <w:bdr w:val="none" w:sz="0" w:space="0" w:color="auto" w:frame="1"/>
        </w:rPr>
        <w:tab/>
      </w:r>
    </w:p>
    <w:p w14:paraId="54D89FD2" w14:textId="77777777" w:rsidR="001B6D7D" w:rsidRPr="003C7237"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3C7237">
        <w:rPr>
          <w:rFonts w:asciiTheme="minorHAnsi" w:eastAsia="Arial Unicode MS" w:hAnsiTheme="minorHAnsi" w:cstheme="minorHAnsi"/>
          <w:sz w:val="22"/>
          <w:szCs w:val="22"/>
          <w:bdr w:val="nil"/>
          <w:lang w:eastAsia="lt-LT"/>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C7237"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3C7237"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ab/>
      </w:r>
    </w:p>
    <w:p w14:paraId="1578192E" w14:textId="53E4B8BB" w:rsidR="001B6D7D" w:rsidRPr="003C7237"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ab/>
      </w:r>
    </w:p>
    <w:p w14:paraId="3B6AAC10" w14:textId="77777777" w:rsidR="001B6D7D" w:rsidRPr="00CB54C4"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CB54C4">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3C7237"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43003EF3" w14:textId="4EE53D52" w:rsidR="001F01FC" w:rsidRPr="00773EC2" w:rsidRDefault="00773EC2" w:rsidP="00773EC2">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773EC2">
        <w:rPr>
          <w:rFonts w:asciiTheme="minorHAnsi" w:eastAsia="Arial Unicode MS" w:hAnsiTheme="minorHAnsi" w:cstheme="minorHAnsi"/>
          <w:color w:val="000000"/>
          <w:sz w:val="22"/>
          <w:szCs w:val="22"/>
          <w:bdr w:val="nil"/>
        </w:rPr>
        <w:t xml:space="preserve">Perkantysis subjektas nenustato tiekėjų pašalinimo pagrindų. Tiekėjai, dalyvaujantys pirkime, turi atitikti kvalifikacijos reikalavimus ir pateikti pirkimo dokumentų </w:t>
      </w:r>
      <w:r w:rsidR="003B5F99">
        <w:rPr>
          <w:rFonts w:asciiTheme="minorHAnsi" w:eastAsia="Arial Unicode MS" w:hAnsiTheme="minorHAnsi" w:cstheme="minorHAnsi"/>
          <w:color w:val="000000"/>
          <w:sz w:val="22"/>
          <w:szCs w:val="22"/>
          <w:bdr w:val="nil"/>
        </w:rPr>
        <w:t>5</w:t>
      </w:r>
      <w:r w:rsidRPr="00773EC2">
        <w:rPr>
          <w:rFonts w:asciiTheme="minorHAnsi" w:eastAsia="Arial Unicode MS" w:hAnsiTheme="minorHAnsi" w:cstheme="minorHAnsi"/>
          <w:color w:val="000000"/>
          <w:sz w:val="22"/>
          <w:szCs w:val="22"/>
          <w:bdr w:val="nil"/>
        </w:rPr>
        <w:t xml:space="preserve"> priede nustatytos formos kvalifikacijos reikalavimų atitikties deklaraciją (toliau – KRAD). Perkantysis subjektas atitiktį kvalifikacijos reikalavimams patvirtinančių dokumentų reikalaus tik iš to tiekėjo, kurio pasiūlymas pagal vertinimo rezultatus galės būti pripažintas laimėjusiu (po pasiūlymų eilės nustatymo). Atkreipiamas dėmesys, kad dokumentai dėl tiekėjo kvalifikacijos bus priimtini po pasiūlymų pateikimo termino pabaigos, tačiau tiekėjo kvalifikacija turi būti įgyta iki pasiūlymų pateikimo termino pabaigos. Jei bendrą pasiūlymą pateikia tiekėjų grupė, kvalifikacijos reikalavimų atitikties deklaraciją pildo tik tas, kuris atstovauja tiekėjų grupei ir rengia bendrą pasiūlymą. Tiekėjų, neatitinkančių šių reikalavimų, pasiūlymai atmetami:</w:t>
      </w:r>
    </w:p>
    <w:p w14:paraId="7D0D2F7C" w14:textId="77777777" w:rsidR="001F01FC" w:rsidRPr="003C7237" w:rsidRDefault="001F01FC" w:rsidP="001F01FC">
      <w:pPr>
        <w:pStyle w:val="Sraopastraipa"/>
        <w:pBdr>
          <w:top w:val="nil"/>
          <w:left w:val="nil"/>
          <w:bottom w:val="nil"/>
          <w:right w:val="nil"/>
          <w:between w:val="nil"/>
          <w:bar w:val="nil"/>
        </w:pBdr>
        <w:suppressAutoHyphens/>
        <w:spacing w:after="40"/>
        <w:ind w:left="1125"/>
        <w:jc w:val="both"/>
        <w:rPr>
          <w:rFonts w:asciiTheme="minorHAnsi" w:eastAsia="Arial Unicode MS" w:hAnsiTheme="minorHAnsi" w:cstheme="minorHAnsi"/>
          <w:sz w:val="22"/>
          <w:szCs w:val="22"/>
          <w:bdr w:val="nil"/>
        </w:rPr>
      </w:pPr>
    </w:p>
    <w:tbl>
      <w:tblPr>
        <w:tblStyle w:val="Lentelstinklelis"/>
        <w:tblW w:w="10201" w:type="dxa"/>
        <w:tblLayout w:type="fixed"/>
        <w:tblLook w:val="04A0" w:firstRow="1" w:lastRow="0" w:firstColumn="1" w:lastColumn="0" w:noHBand="0" w:noVBand="1"/>
      </w:tblPr>
      <w:tblGrid>
        <w:gridCol w:w="830"/>
        <w:gridCol w:w="4694"/>
        <w:gridCol w:w="4677"/>
      </w:tblGrid>
      <w:tr w:rsidR="001F01FC" w:rsidRPr="003C7237" w14:paraId="018BC852" w14:textId="77777777" w:rsidTr="00875377">
        <w:trPr>
          <w:trHeight w:val="267"/>
        </w:trPr>
        <w:tc>
          <w:tcPr>
            <w:tcW w:w="830" w:type="dxa"/>
          </w:tcPr>
          <w:p w14:paraId="7DE397D6" w14:textId="77777777" w:rsidR="001F01FC" w:rsidRPr="003C7237" w:rsidRDefault="001F01FC" w:rsidP="00356E23">
            <w:pPr>
              <w:pBdr>
                <w:top w:val="nil"/>
                <w:left w:val="nil"/>
                <w:bottom w:val="nil"/>
                <w:right w:val="nil"/>
                <w:between w:val="nil"/>
                <w:bar w:val="nil"/>
              </w:pBdr>
              <w:suppressAutoHyphens/>
              <w:spacing w:after="40"/>
              <w:jc w:val="both"/>
              <w:rPr>
                <w:rFonts w:asciiTheme="minorHAnsi" w:eastAsia="Arial Unicode MS" w:hAnsiTheme="minorHAnsi" w:cstheme="minorHAnsi"/>
                <w:b/>
                <w:sz w:val="22"/>
                <w:szCs w:val="22"/>
                <w:bdr w:val="nil"/>
              </w:rPr>
            </w:pPr>
            <w:r w:rsidRPr="003C7237">
              <w:rPr>
                <w:rFonts w:asciiTheme="minorHAnsi" w:eastAsia="Arial Unicode MS" w:hAnsiTheme="minorHAnsi" w:cstheme="minorHAnsi"/>
                <w:b/>
                <w:sz w:val="22"/>
                <w:szCs w:val="22"/>
                <w:bdr w:val="nil"/>
              </w:rPr>
              <w:t>Nr.</w:t>
            </w:r>
          </w:p>
        </w:tc>
        <w:tc>
          <w:tcPr>
            <w:tcW w:w="4694" w:type="dxa"/>
          </w:tcPr>
          <w:p w14:paraId="1F44ED3F" w14:textId="77777777" w:rsidR="001F01FC" w:rsidRPr="003C7237" w:rsidRDefault="001F01FC" w:rsidP="00356E23">
            <w:pPr>
              <w:pBdr>
                <w:top w:val="nil"/>
                <w:left w:val="nil"/>
                <w:bottom w:val="nil"/>
                <w:right w:val="nil"/>
                <w:between w:val="nil"/>
                <w:bar w:val="nil"/>
              </w:pBdr>
              <w:suppressAutoHyphens/>
              <w:spacing w:after="40"/>
              <w:jc w:val="both"/>
              <w:rPr>
                <w:rFonts w:asciiTheme="minorHAnsi" w:eastAsia="Arial Unicode MS" w:hAnsiTheme="minorHAnsi" w:cstheme="minorHAnsi"/>
                <w:b/>
                <w:sz w:val="22"/>
                <w:szCs w:val="22"/>
                <w:bdr w:val="nil"/>
              </w:rPr>
            </w:pPr>
            <w:r w:rsidRPr="003C7237">
              <w:rPr>
                <w:rFonts w:asciiTheme="minorHAnsi" w:eastAsia="Arial Unicode MS" w:hAnsiTheme="minorHAnsi" w:cstheme="minorHAnsi"/>
                <w:b/>
                <w:sz w:val="22"/>
                <w:szCs w:val="22"/>
                <w:bdr w:val="nil"/>
              </w:rPr>
              <w:t>Kvalifikacijos reikalavimas</w:t>
            </w:r>
          </w:p>
        </w:tc>
        <w:tc>
          <w:tcPr>
            <w:tcW w:w="4677" w:type="dxa"/>
          </w:tcPr>
          <w:p w14:paraId="324E5125" w14:textId="77777777" w:rsidR="001F01FC" w:rsidRPr="003C7237" w:rsidRDefault="001F01FC" w:rsidP="00356E23">
            <w:pPr>
              <w:pBdr>
                <w:top w:val="nil"/>
                <w:left w:val="nil"/>
                <w:bottom w:val="nil"/>
                <w:right w:val="nil"/>
                <w:between w:val="nil"/>
                <w:bar w:val="nil"/>
              </w:pBdr>
              <w:suppressAutoHyphens/>
              <w:spacing w:after="40"/>
              <w:jc w:val="both"/>
              <w:rPr>
                <w:rFonts w:asciiTheme="minorHAnsi" w:eastAsia="Arial Unicode MS" w:hAnsiTheme="minorHAnsi" w:cstheme="minorHAnsi"/>
                <w:b/>
                <w:sz w:val="22"/>
                <w:szCs w:val="22"/>
                <w:bdr w:val="nil"/>
              </w:rPr>
            </w:pPr>
            <w:r w:rsidRPr="003C7237">
              <w:rPr>
                <w:rFonts w:asciiTheme="minorHAnsi" w:eastAsia="Arial Unicode MS" w:hAnsiTheme="minorHAnsi" w:cstheme="minorHAnsi"/>
                <w:b/>
                <w:sz w:val="22"/>
                <w:szCs w:val="22"/>
                <w:bdr w:val="nil"/>
              </w:rPr>
              <w:t>Pateikiami dokumentai</w:t>
            </w:r>
          </w:p>
        </w:tc>
      </w:tr>
      <w:tr w:rsidR="00773EC2" w:rsidRPr="003C7237" w14:paraId="36E28622" w14:textId="77777777" w:rsidTr="00875377">
        <w:trPr>
          <w:trHeight w:val="267"/>
        </w:trPr>
        <w:tc>
          <w:tcPr>
            <w:tcW w:w="830" w:type="dxa"/>
          </w:tcPr>
          <w:p w14:paraId="0EE88D24" w14:textId="719EE6C7" w:rsidR="00773EC2" w:rsidRPr="003C7237" w:rsidRDefault="00773EC2" w:rsidP="004A2548">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3.1.</w:t>
            </w:r>
            <w:r w:rsidR="004A2548">
              <w:rPr>
                <w:rFonts w:asciiTheme="minorHAnsi" w:eastAsia="Arial Unicode MS" w:hAnsiTheme="minorHAnsi" w:cstheme="minorHAnsi"/>
                <w:sz w:val="22"/>
                <w:szCs w:val="22"/>
                <w:bdr w:val="nil"/>
              </w:rPr>
              <w:t>1</w:t>
            </w:r>
            <w:r>
              <w:rPr>
                <w:rFonts w:asciiTheme="minorHAnsi" w:eastAsia="Arial Unicode MS" w:hAnsiTheme="minorHAnsi" w:cstheme="minorHAnsi"/>
                <w:sz w:val="22"/>
                <w:szCs w:val="22"/>
                <w:bdr w:val="nil"/>
              </w:rPr>
              <w:t>.</w:t>
            </w:r>
          </w:p>
        </w:tc>
        <w:tc>
          <w:tcPr>
            <w:tcW w:w="4694" w:type="dxa"/>
            <w:tcBorders>
              <w:top w:val="single" w:sz="4" w:space="0" w:color="auto"/>
              <w:left w:val="single" w:sz="4" w:space="0" w:color="auto"/>
              <w:bottom w:val="single" w:sz="4" w:space="0" w:color="auto"/>
              <w:right w:val="single" w:sz="4" w:space="0" w:color="auto"/>
            </w:tcBorders>
          </w:tcPr>
          <w:p w14:paraId="0A7B5108" w14:textId="2E73D0DF" w:rsidR="00773EC2" w:rsidRPr="003C7237" w:rsidRDefault="008B0A27" w:rsidP="00A67C7F">
            <w:pPr>
              <w:spacing w:line="20" w:lineRule="atLeast"/>
              <w:contextualSpacing/>
              <w:jc w:val="both"/>
              <w:rPr>
                <w:rFonts w:asciiTheme="minorHAnsi" w:hAnsiTheme="minorHAnsi" w:cstheme="minorHAnsi"/>
                <w:color w:val="000000"/>
                <w:sz w:val="22"/>
                <w:szCs w:val="22"/>
              </w:rPr>
            </w:pPr>
            <w:r w:rsidRPr="008B0A27">
              <w:rPr>
                <w:rFonts w:asciiTheme="minorHAnsi" w:hAnsiTheme="minorHAnsi" w:cstheme="minorHAnsi"/>
                <w:color w:val="000000"/>
                <w:sz w:val="22"/>
                <w:szCs w:val="22"/>
              </w:rPr>
              <w:t xml:space="preserve">Rangovas per 3 (trejus) metus (jei įmonė įregistruota vėliau, tai nuo jos registravimo pradžios) iki pasiūlymų pateikimo dienos privalo </w:t>
            </w:r>
            <w:r w:rsidR="00945613" w:rsidRPr="00945613">
              <w:rPr>
                <w:rFonts w:asciiTheme="minorHAnsi" w:hAnsiTheme="minorHAnsi" w:cstheme="minorHAnsi"/>
                <w:color w:val="000000"/>
                <w:sz w:val="22"/>
                <w:szCs w:val="22"/>
              </w:rPr>
              <w:t>turi būti sėkmingai įvykdęs bent vieną sutartį (arba jos dalį), kurios objektas buvo technologinių įrenginių (arba pramoninių įrenginių) montavimo ir (ar) demontavimo darbai.</w:t>
            </w:r>
          </w:p>
        </w:tc>
        <w:tc>
          <w:tcPr>
            <w:tcW w:w="4677" w:type="dxa"/>
            <w:tcBorders>
              <w:top w:val="single" w:sz="4" w:space="0" w:color="auto"/>
              <w:left w:val="single" w:sz="4" w:space="0" w:color="auto"/>
              <w:bottom w:val="single" w:sz="4" w:space="0" w:color="auto"/>
              <w:right w:val="single" w:sz="4" w:space="0" w:color="auto"/>
            </w:tcBorders>
            <w:vAlign w:val="center"/>
          </w:tcPr>
          <w:p w14:paraId="344D6F5B" w14:textId="3034277E" w:rsidR="00945613" w:rsidRPr="00945613" w:rsidRDefault="00945613" w:rsidP="009C7CF3">
            <w:pPr>
              <w:suppressAutoHyphens/>
              <w:spacing w:after="40"/>
              <w:jc w:val="both"/>
              <w:rPr>
                <w:rFonts w:asciiTheme="minorHAnsi" w:hAnsiTheme="minorHAnsi" w:cstheme="minorHAnsi"/>
                <w:b/>
                <w:color w:val="000000"/>
                <w:sz w:val="22"/>
                <w:szCs w:val="22"/>
              </w:rPr>
            </w:pPr>
            <w:r w:rsidRPr="00945613">
              <w:rPr>
                <w:rFonts w:asciiTheme="minorHAnsi" w:hAnsiTheme="minorHAnsi" w:cstheme="minorHAnsi"/>
                <w:b/>
                <w:color w:val="000000"/>
                <w:sz w:val="22"/>
                <w:szCs w:val="22"/>
              </w:rPr>
              <w:t>Pateikiama:</w:t>
            </w:r>
          </w:p>
          <w:p w14:paraId="37E0672A" w14:textId="3ABD5385" w:rsidR="00773EC2" w:rsidRPr="008F08B8" w:rsidRDefault="00945613" w:rsidP="00945613">
            <w:pPr>
              <w:suppressAutoHyphens/>
              <w:spacing w:after="40"/>
              <w:jc w:val="both"/>
              <w:rPr>
                <w:rFonts w:asciiTheme="minorHAnsi" w:hAnsiTheme="minorHAnsi" w:cstheme="minorHAnsi"/>
                <w:color w:val="000000"/>
                <w:sz w:val="22"/>
                <w:szCs w:val="22"/>
              </w:rPr>
            </w:pPr>
            <w:r w:rsidRPr="00945613">
              <w:rPr>
                <w:rFonts w:asciiTheme="minorHAnsi" w:hAnsiTheme="minorHAnsi" w:cstheme="minorHAnsi"/>
                <w:color w:val="000000"/>
                <w:sz w:val="22"/>
                <w:szCs w:val="22"/>
              </w:rPr>
              <w:t>Per paskutinius 3 (trejus) metus įvykdytų sutarčių sąrašas, nurodant bent 1 (vieną) sutartį, kurios objektas buvo technologinių įrenginių (arba pramoninių įrenginių) montavimo ir (ar) demontavimo darbai, kartu su užsakovų (tiek viešųjų, tiek privačiųjų) pažymomis, patvirtinančiomis, kad šie darbai buvo atlikti tinkamai ir pagal sutarties sąlygas.</w:t>
            </w:r>
          </w:p>
        </w:tc>
      </w:tr>
      <w:tr w:rsidR="008B0A27" w:rsidRPr="003C7237" w14:paraId="1471BDB2" w14:textId="77777777" w:rsidTr="00875377">
        <w:trPr>
          <w:trHeight w:val="267"/>
        </w:trPr>
        <w:tc>
          <w:tcPr>
            <w:tcW w:w="830" w:type="dxa"/>
          </w:tcPr>
          <w:p w14:paraId="23982960" w14:textId="62ED096D" w:rsidR="008B0A27" w:rsidRDefault="008B0A27" w:rsidP="004A2548">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3.1.2.</w:t>
            </w:r>
          </w:p>
        </w:tc>
        <w:tc>
          <w:tcPr>
            <w:tcW w:w="4694" w:type="dxa"/>
            <w:tcBorders>
              <w:top w:val="single" w:sz="4" w:space="0" w:color="auto"/>
              <w:left w:val="single" w:sz="4" w:space="0" w:color="auto"/>
              <w:bottom w:val="single" w:sz="4" w:space="0" w:color="auto"/>
              <w:right w:val="single" w:sz="4" w:space="0" w:color="auto"/>
            </w:tcBorders>
          </w:tcPr>
          <w:p w14:paraId="1F78149B" w14:textId="3A806467" w:rsidR="008B0A27" w:rsidRPr="008B0A27" w:rsidRDefault="002D224C" w:rsidP="00875377">
            <w:pPr>
              <w:spacing w:line="20" w:lineRule="atLeast"/>
              <w:contextualSpacing/>
              <w:jc w:val="both"/>
              <w:rPr>
                <w:rFonts w:asciiTheme="minorHAnsi" w:hAnsiTheme="minorHAnsi" w:cstheme="minorHAnsi"/>
                <w:color w:val="000000"/>
                <w:sz w:val="22"/>
                <w:szCs w:val="22"/>
              </w:rPr>
            </w:pPr>
            <w:r w:rsidRPr="002D224C">
              <w:rPr>
                <w:rFonts w:asciiTheme="minorHAnsi" w:hAnsiTheme="minorHAnsi" w:cstheme="minorHAnsi"/>
                <w:color w:val="000000"/>
                <w:sz w:val="22"/>
                <w:szCs w:val="22"/>
              </w:rPr>
              <w:t>Rangovas privalo turėti bent vieną darbuotoją, turintį galiojantį pažymėjimą ar kitą kvalifikaciją patvirtinantį dokumentą, suteikiantį teisę dirbti potencialiai sprogiose aplinkose (ATEX zonose).</w:t>
            </w:r>
          </w:p>
        </w:tc>
        <w:tc>
          <w:tcPr>
            <w:tcW w:w="4677" w:type="dxa"/>
            <w:tcBorders>
              <w:top w:val="single" w:sz="4" w:space="0" w:color="auto"/>
              <w:left w:val="single" w:sz="4" w:space="0" w:color="auto"/>
              <w:bottom w:val="single" w:sz="4" w:space="0" w:color="auto"/>
              <w:right w:val="single" w:sz="4" w:space="0" w:color="auto"/>
            </w:tcBorders>
            <w:vAlign w:val="center"/>
          </w:tcPr>
          <w:p w14:paraId="3F501C8D" w14:textId="1871AC8B" w:rsidR="00945613" w:rsidRPr="00945613" w:rsidRDefault="00945613" w:rsidP="00945613">
            <w:pPr>
              <w:suppressAutoHyphens/>
              <w:spacing w:after="40"/>
              <w:jc w:val="both"/>
              <w:rPr>
                <w:rFonts w:asciiTheme="minorHAnsi" w:hAnsiTheme="minorHAnsi" w:cstheme="minorHAnsi"/>
                <w:b/>
                <w:color w:val="000000"/>
                <w:sz w:val="22"/>
                <w:szCs w:val="22"/>
              </w:rPr>
            </w:pPr>
            <w:r w:rsidRPr="00945613">
              <w:rPr>
                <w:rFonts w:asciiTheme="minorHAnsi" w:hAnsiTheme="minorHAnsi" w:cstheme="minorHAnsi"/>
                <w:b/>
                <w:color w:val="000000"/>
                <w:sz w:val="22"/>
                <w:szCs w:val="22"/>
              </w:rPr>
              <w:t>Pateikiama:</w:t>
            </w:r>
          </w:p>
          <w:p w14:paraId="1C7BD081" w14:textId="41F1A20B" w:rsidR="00945613" w:rsidRPr="00945613" w:rsidRDefault="00945613" w:rsidP="00945613">
            <w:pPr>
              <w:suppressAutoHyphens/>
              <w:spacing w:after="40"/>
              <w:jc w:val="both"/>
              <w:rPr>
                <w:rFonts w:asciiTheme="minorHAnsi" w:hAnsiTheme="minorHAnsi" w:cstheme="minorHAnsi"/>
                <w:color w:val="000000"/>
                <w:sz w:val="22"/>
                <w:szCs w:val="22"/>
              </w:rPr>
            </w:pPr>
            <w:r w:rsidRPr="00945613">
              <w:rPr>
                <w:rFonts w:asciiTheme="minorHAnsi" w:hAnsiTheme="minorHAnsi" w:cstheme="minorHAnsi"/>
                <w:color w:val="000000"/>
                <w:sz w:val="22"/>
                <w:szCs w:val="22"/>
              </w:rPr>
              <w:t xml:space="preserve">a) </w:t>
            </w:r>
            <w:r>
              <w:rPr>
                <w:rFonts w:asciiTheme="minorHAnsi" w:hAnsiTheme="minorHAnsi" w:cstheme="minorHAnsi"/>
                <w:color w:val="000000"/>
                <w:sz w:val="22"/>
                <w:szCs w:val="22"/>
              </w:rPr>
              <w:t xml:space="preserve">Rangovo </w:t>
            </w:r>
            <w:r w:rsidRPr="00945613">
              <w:rPr>
                <w:rFonts w:asciiTheme="minorHAnsi" w:hAnsiTheme="minorHAnsi" w:cstheme="minorHAnsi"/>
                <w:color w:val="000000"/>
                <w:sz w:val="22"/>
                <w:szCs w:val="22"/>
              </w:rPr>
              <w:t xml:space="preserve">siūlomų specialistų sąrašas pagal pridedamą formą (priedas Nr. </w:t>
            </w:r>
            <w:r>
              <w:rPr>
                <w:rFonts w:asciiTheme="minorHAnsi" w:hAnsiTheme="minorHAnsi" w:cstheme="minorHAnsi"/>
                <w:color w:val="000000"/>
                <w:sz w:val="22"/>
                <w:szCs w:val="22"/>
              </w:rPr>
              <w:t>6</w:t>
            </w:r>
            <w:r w:rsidRPr="00945613">
              <w:rPr>
                <w:rFonts w:asciiTheme="minorHAnsi" w:hAnsiTheme="minorHAnsi" w:cstheme="minorHAnsi"/>
                <w:color w:val="000000"/>
                <w:sz w:val="22"/>
                <w:szCs w:val="22"/>
              </w:rPr>
              <w:t>);</w:t>
            </w:r>
          </w:p>
          <w:p w14:paraId="5CBB31C8" w14:textId="00838645" w:rsidR="008B0A27" w:rsidRPr="008F08B8" w:rsidRDefault="00945613" w:rsidP="002D224C">
            <w:pPr>
              <w:suppressAutoHyphens/>
              <w:spacing w:after="40"/>
              <w:jc w:val="both"/>
              <w:rPr>
                <w:rFonts w:asciiTheme="minorHAnsi" w:hAnsiTheme="minorHAnsi" w:cstheme="minorHAnsi"/>
                <w:color w:val="000000"/>
                <w:sz w:val="22"/>
                <w:szCs w:val="22"/>
              </w:rPr>
            </w:pPr>
            <w:r w:rsidRPr="00945613">
              <w:rPr>
                <w:rFonts w:asciiTheme="minorHAnsi" w:hAnsiTheme="minorHAnsi" w:cstheme="minorHAnsi"/>
                <w:color w:val="000000"/>
                <w:sz w:val="22"/>
                <w:szCs w:val="22"/>
              </w:rPr>
              <w:t xml:space="preserve">b) </w:t>
            </w:r>
            <w:r w:rsidR="002D224C">
              <w:rPr>
                <w:rFonts w:asciiTheme="minorHAnsi" w:hAnsiTheme="minorHAnsi" w:cstheme="minorHAnsi"/>
                <w:color w:val="000000"/>
                <w:sz w:val="22"/>
                <w:szCs w:val="22"/>
              </w:rPr>
              <w:t>Bent vieno s</w:t>
            </w:r>
            <w:r w:rsidRPr="00945613">
              <w:rPr>
                <w:rFonts w:asciiTheme="minorHAnsi" w:hAnsiTheme="minorHAnsi" w:cstheme="minorHAnsi"/>
                <w:color w:val="000000"/>
                <w:sz w:val="22"/>
                <w:szCs w:val="22"/>
              </w:rPr>
              <w:t>ąraše nur</w:t>
            </w:r>
            <w:bookmarkStart w:id="0" w:name="_GoBack"/>
            <w:bookmarkEnd w:id="0"/>
            <w:r w:rsidRPr="00945613">
              <w:rPr>
                <w:rFonts w:asciiTheme="minorHAnsi" w:hAnsiTheme="minorHAnsi" w:cstheme="minorHAnsi"/>
                <w:color w:val="000000"/>
                <w:sz w:val="22"/>
                <w:szCs w:val="22"/>
              </w:rPr>
              <w:t>odyt</w:t>
            </w:r>
            <w:r w:rsidR="002D224C">
              <w:rPr>
                <w:rFonts w:asciiTheme="minorHAnsi" w:hAnsiTheme="minorHAnsi" w:cstheme="minorHAnsi"/>
                <w:color w:val="000000"/>
                <w:sz w:val="22"/>
                <w:szCs w:val="22"/>
              </w:rPr>
              <w:t>o</w:t>
            </w:r>
            <w:r w:rsidRPr="00945613">
              <w:rPr>
                <w:rFonts w:asciiTheme="minorHAnsi" w:hAnsiTheme="minorHAnsi" w:cstheme="minorHAnsi"/>
                <w:color w:val="000000"/>
                <w:sz w:val="22"/>
                <w:szCs w:val="22"/>
              </w:rPr>
              <w:t xml:space="preserve"> specialist</w:t>
            </w:r>
            <w:r w:rsidR="002D224C">
              <w:rPr>
                <w:rFonts w:asciiTheme="minorHAnsi" w:hAnsiTheme="minorHAnsi" w:cstheme="minorHAnsi"/>
                <w:color w:val="000000"/>
                <w:sz w:val="22"/>
                <w:szCs w:val="22"/>
              </w:rPr>
              <w:t>o</w:t>
            </w:r>
            <w:r w:rsidRPr="00945613">
              <w:rPr>
                <w:rFonts w:asciiTheme="minorHAnsi" w:hAnsiTheme="minorHAnsi" w:cstheme="minorHAnsi"/>
                <w:color w:val="000000"/>
                <w:sz w:val="22"/>
                <w:szCs w:val="22"/>
              </w:rPr>
              <w:t xml:space="preserve"> galiojanči</w:t>
            </w:r>
            <w:r w:rsidR="002D224C">
              <w:rPr>
                <w:rFonts w:asciiTheme="minorHAnsi" w:hAnsiTheme="minorHAnsi" w:cstheme="minorHAnsi"/>
                <w:color w:val="000000"/>
                <w:sz w:val="22"/>
                <w:szCs w:val="22"/>
              </w:rPr>
              <w:t>o</w:t>
            </w:r>
            <w:r w:rsidRPr="00945613">
              <w:rPr>
                <w:rFonts w:asciiTheme="minorHAnsi" w:hAnsiTheme="minorHAnsi" w:cstheme="minorHAnsi"/>
                <w:color w:val="000000"/>
                <w:sz w:val="22"/>
                <w:szCs w:val="22"/>
              </w:rPr>
              <w:t xml:space="preserve"> pažymėjim</w:t>
            </w:r>
            <w:r w:rsidR="002D224C">
              <w:rPr>
                <w:rFonts w:asciiTheme="minorHAnsi" w:hAnsiTheme="minorHAnsi" w:cstheme="minorHAnsi"/>
                <w:color w:val="000000"/>
                <w:sz w:val="22"/>
                <w:szCs w:val="22"/>
              </w:rPr>
              <w:t>o</w:t>
            </w:r>
            <w:r w:rsidRPr="00945613">
              <w:rPr>
                <w:rFonts w:asciiTheme="minorHAnsi" w:hAnsiTheme="minorHAnsi" w:cstheme="minorHAnsi"/>
                <w:color w:val="000000"/>
                <w:sz w:val="22"/>
                <w:szCs w:val="22"/>
              </w:rPr>
              <w:t xml:space="preserve"> ar sertifikat</w:t>
            </w:r>
            <w:r w:rsidR="002D224C">
              <w:rPr>
                <w:rFonts w:asciiTheme="minorHAnsi" w:hAnsiTheme="minorHAnsi" w:cstheme="minorHAnsi"/>
                <w:color w:val="000000"/>
                <w:sz w:val="22"/>
                <w:szCs w:val="22"/>
              </w:rPr>
              <w:t>o</w:t>
            </w:r>
            <w:r w:rsidRPr="00945613">
              <w:rPr>
                <w:rFonts w:asciiTheme="minorHAnsi" w:hAnsiTheme="minorHAnsi" w:cstheme="minorHAnsi"/>
                <w:color w:val="000000"/>
                <w:sz w:val="22"/>
                <w:szCs w:val="22"/>
              </w:rPr>
              <w:t>, suteikianči</w:t>
            </w:r>
            <w:r w:rsidR="002D224C">
              <w:rPr>
                <w:rFonts w:asciiTheme="minorHAnsi" w:hAnsiTheme="minorHAnsi" w:cstheme="minorHAnsi"/>
                <w:color w:val="000000"/>
                <w:sz w:val="22"/>
                <w:szCs w:val="22"/>
              </w:rPr>
              <w:t>o</w:t>
            </w:r>
            <w:r w:rsidRPr="00945613">
              <w:rPr>
                <w:rFonts w:asciiTheme="minorHAnsi" w:hAnsiTheme="minorHAnsi" w:cstheme="minorHAnsi"/>
                <w:color w:val="000000"/>
                <w:sz w:val="22"/>
                <w:szCs w:val="22"/>
              </w:rPr>
              <w:t xml:space="preserve"> teisę dirbti potencial</w:t>
            </w:r>
            <w:r w:rsidR="002D224C">
              <w:rPr>
                <w:rFonts w:asciiTheme="minorHAnsi" w:hAnsiTheme="minorHAnsi" w:cstheme="minorHAnsi"/>
                <w:color w:val="000000"/>
                <w:sz w:val="22"/>
                <w:szCs w:val="22"/>
              </w:rPr>
              <w:t>iai sprogiose aplinkose, kopija</w:t>
            </w:r>
            <w:r w:rsidRPr="00945613">
              <w:rPr>
                <w:rFonts w:asciiTheme="minorHAnsi" w:hAnsiTheme="minorHAnsi" w:cstheme="minorHAnsi"/>
                <w:color w:val="000000"/>
                <w:sz w:val="22"/>
                <w:szCs w:val="22"/>
              </w:rPr>
              <w:t>.</w:t>
            </w:r>
          </w:p>
        </w:tc>
      </w:tr>
      <w:tr w:rsidR="00773EC2" w:rsidRPr="003C7237" w14:paraId="10F64483" w14:textId="77777777" w:rsidTr="00875377">
        <w:trPr>
          <w:trHeight w:val="267"/>
        </w:trPr>
        <w:tc>
          <w:tcPr>
            <w:tcW w:w="830" w:type="dxa"/>
          </w:tcPr>
          <w:p w14:paraId="51803927" w14:textId="133EFA7F" w:rsidR="00773EC2" w:rsidRPr="003C7237" w:rsidRDefault="00773EC2" w:rsidP="008B0A27">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3.1.</w:t>
            </w:r>
            <w:r w:rsidR="008B0A27">
              <w:rPr>
                <w:rFonts w:asciiTheme="minorHAnsi" w:eastAsia="Arial Unicode MS" w:hAnsiTheme="minorHAnsi" w:cstheme="minorHAnsi"/>
                <w:sz w:val="22"/>
                <w:szCs w:val="22"/>
                <w:bdr w:val="nil"/>
              </w:rPr>
              <w:t>3</w:t>
            </w:r>
            <w:r>
              <w:rPr>
                <w:rFonts w:asciiTheme="minorHAnsi" w:eastAsia="Arial Unicode MS" w:hAnsiTheme="minorHAnsi" w:cstheme="minorHAnsi"/>
                <w:sz w:val="22"/>
                <w:szCs w:val="22"/>
                <w:bdr w:val="nil"/>
              </w:rPr>
              <w:t>.</w:t>
            </w:r>
          </w:p>
        </w:tc>
        <w:tc>
          <w:tcPr>
            <w:tcW w:w="4694" w:type="dxa"/>
            <w:tcBorders>
              <w:top w:val="single" w:sz="4" w:space="0" w:color="auto"/>
              <w:left w:val="single" w:sz="4" w:space="0" w:color="auto"/>
              <w:bottom w:val="single" w:sz="4" w:space="0" w:color="auto"/>
              <w:right w:val="single" w:sz="4" w:space="0" w:color="auto"/>
            </w:tcBorders>
          </w:tcPr>
          <w:p w14:paraId="3F1D6E80" w14:textId="2B9B06A0" w:rsidR="00773EC2" w:rsidRPr="003C7237" w:rsidRDefault="002D224C" w:rsidP="00773EC2">
            <w:pPr>
              <w:spacing w:line="20" w:lineRule="atLeast"/>
              <w:contextualSpacing/>
              <w:jc w:val="both"/>
              <w:rPr>
                <w:rFonts w:asciiTheme="minorHAnsi" w:hAnsiTheme="minorHAnsi" w:cstheme="minorHAnsi"/>
                <w:color w:val="000000"/>
                <w:sz w:val="22"/>
                <w:szCs w:val="22"/>
              </w:rPr>
            </w:pPr>
            <w:r>
              <w:rPr>
                <w:rFonts w:asciiTheme="minorHAnsi" w:eastAsiaTheme="minorEastAsia" w:hAnsiTheme="minorHAnsi" w:cstheme="minorHAnsi"/>
                <w:color w:val="000000"/>
                <w:sz w:val="22"/>
                <w:szCs w:val="22"/>
              </w:rPr>
              <w:t>Rangovas</w:t>
            </w:r>
            <w:r w:rsidR="00773EC2" w:rsidRPr="00357BEF">
              <w:rPr>
                <w:rFonts w:asciiTheme="minorHAnsi" w:eastAsiaTheme="minorEastAsia" w:hAnsiTheme="minorHAnsi" w:cstheme="minorHAnsi"/>
                <w:color w:val="000000"/>
                <w:sz w:val="22"/>
                <w:szCs w:val="22"/>
              </w:rPr>
              <w:t xml:space="preserve"> perkamiems darbams taiko aplinkos apsaugos vadybos sistemos reikalavimus pagal standartą LST EN ISO 14001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w:t>
            </w:r>
            <w:r w:rsidR="00773EC2" w:rsidRPr="00357BEF">
              <w:rPr>
                <w:rFonts w:asciiTheme="minorHAnsi" w:eastAsiaTheme="minorEastAsia" w:hAnsiTheme="minorHAnsi" w:cstheme="minorHAnsi"/>
                <w:color w:val="000000"/>
                <w:sz w:val="22"/>
                <w:szCs w:val="22"/>
              </w:rPr>
              <w:lastRenderedPageBreak/>
              <w:t>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677" w:type="dxa"/>
            <w:tcBorders>
              <w:top w:val="single" w:sz="4" w:space="0" w:color="auto"/>
              <w:left w:val="single" w:sz="4" w:space="0" w:color="auto"/>
              <w:bottom w:val="single" w:sz="4" w:space="0" w:color="auto"/>
              <w:right w:val="single" w:sz="4" w:space="0" w:color="auto"/>
            </w:tcBorders>
            <w:vAlign w:val="center"/>
          </w:tcPr>
          <w:p w14:paraId="5EDE3DEB" w14:textId="77777777" w:rsidR="008072D1" w:rsidRPr="008072D1" w:rsidRDefault="008072D1" w:rsidP="00773EC2">
            <w:pPr>
              <w:suppressAutoHyphens/>
              <w:spacing w:after="40"/>
              <w:jc w:val="both"/>
              <w:rPr>
                <w:rFonts w:asciiTheme="minorHAnsi" w:hAnsiTheme="minorHAnsi" w:cstheme="minorHAnsi"/>
                <w:b/>
                <w:color w:val="000000"/>
                <w:sz w:val="22"/>
                <w:szCs w:val="22"/>
              </w:rPr>
            </w:pPr>
            <w:r w:rsidRPr="008072D1">
              <w:rPr>
                <w:rFonts w:asciiTheme="minorHAnsi" w:hAnsiTheme="minorHAnsi" w:cstheme="minorHAnsi"/>
                <w:b/>
                <w:color w:val="000000"/>
                <w:sz w:val="22"/>
                <w:szCs w:val="22"/>
              </w:rPr>
              <w:lastRenderedPageBreak/>
              <w:t xml:space="preserve">Pateikiama: </w:t>
            </w:r>
          </w:p>
          <w:p w14:paraId="6724FC77" w14:textId="2A321862" w:rsidR="00773EC2" w:rsidRPr="003C7237" w:rsidRDefault="008072D1" w:rsidP="00773EC2">
            <w:pPr>
              <w:suppressAutoHyphens/>
              <w:spacing w:after="40"/>
              <w:jc w:val="both"/>
              <w:rPr>
                <w:rFonts w:asciiTheme="minorHAnsi" w:hAnsiTheme="minorHAnsi" w:cstheme="minorHAnsi"/>
                <w:color w:val="000000"/>
                <w:sz w:val="22"/>
                <w:szCs w:val="22"/>
              </w:rPr>
            </w:pPr>
            <w:r w:rsidRPr="008072D1">
              <w:rPr>
                <w:rFonts w:asciiTheme="minorHAnsi" w:hAnsiTheme="minorHAnsi" w:cstheme="minorHAnsi"/>
                <w:color w:val="000000"/>
                <w:sz w:val="22"/>
                <w:szCs w:val="22"/>
              </w:rPr>
              <w:t xml:space="preserve">Nepriklausomos įstaigos išduoto galiojančio sertifikato, patvirtinančio, kad tiekėjas laikosi reikalaujamos aplinkos apsaugos vadybos sistemos standartų, skaitmeninė kopija. Perkantysis subjektas pripažįsta lygiaverčius sertifikatus, išduotus kitose valstybėse narėse įsteigtų nepriklausomų įstaigų. Taip pat priima ir kitus lygiaverčius aplinkosaugos vadybos priemonių įrodymus, jeigu tiekėjas įrodo, kad dėl </w:t>
            </w:r>
            <w:r w:rsidRPr="008072D1">
              <w:rPr>
                <w:rFonts w:asciiTheme="minorHAnsi" w:hAnsiTheme="minorHAnsi" w:cstheme="minorHAnsi"/>
                <w:color w:val="000000"/>
                <w:sz w:val="22"/>
                <w:szCs w:val="22"/>
              </w:rPr>
              <w:lastRenderedPageBreak/>
              <w:t>nuo jo nepriklausančių objektyvių priežasčių jis negali pateikti sertifikatų per nustatytą laiką.</w:t>
            </w:r>
          </w:p>
        </w:tc>
      </w:tr>
    </w:tbl>
    <w:p w14:paraId="71B93E30" w14:textId="77777777" w:rsidR="0038313E" w:rsidRDefault="0038313E" w:rsidP="0038313E">
      <w:pPr>
        <w:pBdr>
          <w:top w:val="nil"/>
          <w:left w:val="nil"/>
          <w:bottom w:val="nil"/>
          <w:right w:val="nil"/>
          <w:between w:val="nil"/>
          <w:bar w:val="nil"/>
        </w:pBdr>
        <w:suppressAutoHyphens/>
        <w:spacing w:after="40"/>
        <w:ind w:firstLine="709"/>
        <w:rPr>
          <w:rFonts w:asciiTheme="minorHAnsi" w:eastAsia="Arial Unicode MS" w:hAnsiTheme="minorHAnsi" w:cstheme="minorHAnsi"/>
          <w:i/>
          <w:sz w:val="20"/>
          <w:szCs w:val="22"/>
          <w:bdr w:val="nil"/>
        </w:rPr>
      </w:pPr>
    </w:p>
    <w:p w14:paraId="43488612" w14:textId="3CF68403" w:rsidR="001F01FC" w:rsidRPr="0038313E" w:rsidRDefault="001F01FC" w:rsidP="00165B60">
      <w:pPr>
        <w:pBdr>
          <w:top w:val="nil"/>
          <w:left w:val="nil"/>
          <w:bottom w:val="nil"/>
          <w:right w:val="nil"/>
          <w:between w:val="nil"/>
          <w:bar w:val="nil"/>
        </w:pBdr>
        <w:suppressAutoHyphens/>
        <w:spacing w:after="40"/>
        <w:rPr>
          <w:rFonts w:asciiTheme="minorHAnsi" w:eastAsia="Arial Unicode MS" w:hAnsiTheme="minorHAnsi" w:cstheme="minorHAnsi"/>
          <w:i/>
          <w:sz w:val="20"/>
          <w:szCs w:val="22"/>
          <w:bdr w:val="nil"/>
        </w:rPr>
      </w:pPr>
    </w:p>
    <w:p w14:paraId="504C3D26" w14:textId="65269455" w:rsidR="001F01FC" w:rsidRPr="003C7237" w:rsidRDefault="00427161"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427161">
        <w:rPr>
          <w:rFonts w:asciiTheme="minorHAnsi" w:eastAsia="Arial Unicode MS" w:hAnsiTheme="minorHAnsi" w:cstheme="minorHAnsi"/>
          <w:sz w:val="22"/>
          <w:szCs w:val="22"/>
          <w:bdr w:val="nil"/>
        </w:rPr>
        <w:t>Šiame punkte reikalaujama kvalifikacija ir (arba) atitiktis kokybės vadybos sistemos ir (arba) aplinkos apsaugos vadybos sistemos standartų reikalavimams, įskaitant reikalavimą tiekėjui perkamiems darbams taikyti aplinkos apsaugos vadybos sistemos reikalavimus pagal standartą LST EN ISO 14001 arba Europos Sąjungos aplinkos apsaugos vadybos ir audito sistemą (EMAS), arba kitas lygiavertes aplinkos apsaugos vadybos sistemas ir standartus, turi būti įgyta iki pasiūlymų pateikimo termino pabaigos</w:t>
      </w:r>
      <w:r w:rsidR="001F01FC" w:rsidRPr="003C7237">
        <w:rPr>
          <w:rFonts w:asciiTheme="minorHAnsi" w:eastAsia="Arial Unicode MS" w:hAnsiTheme="minorHAnsi" w:cstheme="minorHAnsi"/>
          <w:sz w:val="22"/>
          <w:szCs w:val="22"/>
          <w:bdr w:val="nil"/>
        </w:rPr>
        <w:t>.</w:t>
      </w:r>
    </w:p>
    <w:p w14:paraId="17D2C821" w14:textId="46A1F7A2" w:rsidR="001F01FC" w:rsidRPr="003C7237" w:rsidRDefault="001F01FC"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4A7F4025"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 xml:space="preserve">Pirkime nebus naudojamas Europos bendrasis viešojo pirkimo dokumentas (EBVPD). </w:t>
      </w:r>
    </w:p>
    <w:p w14:paraId="08AEE934" w14:textId="4F273CA7"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Perkantysis subjektas, pašalins tiekėją iš pirkimo procedūros, jei tiekėjas ir (arba) ūkio subjektai, kurių pajėgumais remiasi, turi Viešųjų pirkimų įstatymo (toliau – VPĮ) 46 straipsnio 2</w:t>
      </w:r>
      <w:r w:rsidRPr="003C7237">
        <w:rPr>
          <w:rFonts w:asciiTheme="minorHAnsi" w:eastAsia="Arial Unicode MS" w:hAnsiTheme="minorHAnsi" w:cstheme="minorHAnsi"/>
          <w:sz w:val="22"/>
          <w:szCs w:val="22"/>
          <w:bdr w:val="nil"/>
          <w:vertAlign w:val="superscript"/>
        </w:rPr>
        <w:t>1</w:t>
      </w:r>
      <w:r w:rsidRPr="003C7237">
        <w:rPr>
          <w:rFonts w:asciiTheme="minorHAnsi" w:eastAsia="Arial Unicode MS" w:hAnsiTheme="minorHAnsi" w:cstheme="minorHAnsi"/>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4BBD2453"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3C7237">
        <w:rPr>
          <w:rFonts w:asciiTheme="minorHAnsi" w:eastAsia="Arial Unicode MS" w:hAnsiTheme="minorHAnsi" w:cstheme="minorHAnsi"/>
          <w:sz w:val="22"/>
          <w:szCs w:val="22"/>
          <w:bdr w:val="nil"/>
          <w:vertAlign w:val="superscript"/>
        </w:rPr>
        <w:t xml:space="preserve">1 </w:t>
      </w:r>
      <w:r w:rsidRPr="003C7237">
        <w:rPr>
          <w:rFonts w:asciiTheme="minorHAnsi" w:eastAsia="Arial Unicode MS" w:hAnsiTheme="minorHAnsi" w:cstheme="minorHAnsi"/>
          <w:sz w:val="22"/>
          <w:szCs w:val="22"/>
          <w:bdr w:val="nil"/>
        </w:rPr>
        <w:t>dalyje nurodyto pašalinimo pagrindo.</w:t>
      </w:r>
    </w:p>
    <w:p w14:paraId="0A8360B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3C7237"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3C7237"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3C7237"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3C7237"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lastRenderedPageBreak/>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3C7237">
          <w:rPr>
            <w:rStyle w:val="Hipersaitas"/>
            <w:rFonts w:asciiTheme="minorHAnsi" w:hAnsiTheme="minorHAnsi" w:cstheme="minorHAnsi"/>
            <w:sz w:val="22"/>
            <w:szCs w:val="22"/>
          </w:rPr>
          <w:t>https://viesiejipirkimai.lt</w:t>
        </w:r>
      </w:hyperlink>
      <w:r w:rsidRPr="003C7237">
        <w:rPr>
          <w:rFonts w:asciiTheme="minorHAnsi" w:hAnsiTheme="minorHAnsi" w:cstheme="minorHAnsi"/>
          <w:sz w:val="22"/>
          <w:szCs w:val="22"/>
        </w:rPr>
        <w:t>).</w:t>
      </w:r>
      <w:r w:rsidRPr="003C7237">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3C7237"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3C7237"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3C7237"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16F17041" w:rsidR="00597B6D" w:rsidRPr="005B755E"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5B755E">
        <w:rPr>
          <w:rFonts w:asciiTheme="minorHAnsi" w:eastAsia="Arial Unicode MS" w:hAnsiTheme="minorHAnsi" w:cstheme="minorHAnsi"/>
          <w:sz w:val="22"/>
          <w:szCs w:val="22"/>
          <w:highlight w:val="lightGray"/>
          <w:bdr w:val="none" w:sz="0" w:space="0" w:color="auto" w:frame="1"/>
          <w:lang w:eastAsia="lt-LT"/>
        </w:rPr>
        <w:t>5.5.1.</w:t>
      </w:r>
      <w:r w:rsidRPr="005B755E">
        <w:rPr>
          <w:rFonts w:asciiTheme="minorHAnsi" w:eastAsia="Arial Unicode MS" w:hAnsiTheme="minorHAnsi" w:cstheme="minorHAnsi"/>
          <w:sz w:val="22"/>
          <w:szCs w:val="22"/>
          <w:highlight w:val="lightGray"/>
          <w:bdr w:val="none" w:sz="0" w:space="0" w:color="auto" w:frame="1"/>
          <w:lang w:eastAsia="lt-LT"/>
        </w:rPr>
        <w:tab/>
      </w:r>
      <w:r w:rsidR="00C1370E" w:rsidRPr="005B755E">
        <w:rPr>
          <w:rFonts w:asciiTheme="minorHAnsi" w:eastAsia="Arial Unicode MS" w:hAnsiTheme="minorHAnsi" w:cstheme="minorHAnsi"/>
          <w:sz w:val="22"/>
          <w:szCs w:val="22"/>
          <w:highlight w:val="lightGray"/>
          <w:bdr w:val="none" w:sz="0" w:space="0" w:color="auto" w:frame="1"/>
          <w:lang w:eastAsia="lt-LT"/>
        </w:rPr>
        <w:t>Pasiūlymo forma;</w:t>
      </w:r>
    </w:p>
    <w:p w14:paraId="2767F258" w14:textId="4EBCC116" w:rsidR="00597B6D"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5B755E">
        <w:rPr>
          <w:rFonts w:asciiTheme="minorHAnsi" w:eastAsia="Arial Unicode MS" w:hAnsiTheme="minorHAnsi" w:cstheme="minorHAnsi"/>
          <w:sz w:val="22"/>
          <w:szCs w:val="22"/>
          <w:highlight w:val="lightGray"/>
          <w:bdr w:val="none" w:sz="0" w:space="0" w:color="auto" w:frame="1"/>
          <w:lang w:eastAsia="lt-LT"/>
        </w:rPr>
        <w:t>5.5.2.</w:t>
      </w:r>
      <w:r w:rsidRPr="005B755E">
        <w:rPr>
          <w:rFonts w:asciiTheme="minorHAnsi" w:eastAsia="Arial Unicode MS" w:hAnsiTheme="minorHAnsi" w:cstheme="minorHAnsi"/>
          <w:sz w:val="22"/>
          <w:szCs w:val="22"/>
          <w:highlight w:val="lightGray"/>
          <w:bdr w:val="none" w:sz="0" w:space="0" w:color="auto" w:frame="1"/>
          <w:lang w:eastAsia="lt-LT"/>
        </w:rPr>
        <w:tab/>
      </w:r>
      <w:r w:rsidR="00597B6D" w:rsidRPr="005B755E">
        <w:rPr>
          <w:rFonts w:asciiTheme="minorHAnsi" w:eastAsia="Arial Unicode MS" w:hAnsiTheme="minorHAnsi" w:cstheme="minorHAnsi"/>
          <w:sz w:val="22"/>
          <w:szCs w:val="22"/>
          <w:highlight w:val="lightGray"/>
          <w:bdr w:val="none" w:sz="0" w:space="0" w:color="auto" w:frame="1"/>
          <w:lang w:eastAsia="lt-LT"/>
        </w:rPr>
        <w:t>Įgaliojimas</w:t>
      </w:r>
      <w:r w:rsidR="00C1370E" w:rsidRPr="005B755E">
        <w:rPr>
          <w:rFonts w:asciiTheme="minorHAnsi" w:eastAsia="Arial Unicode MS" w:hAnsiTheme="minorHAnsi" w:cstheme="minorHAnsi"/>
          <w:sz w:val="22"/>
          <w:szCs w:val="22"/>
          <w:highlight w:val="lightGray"/>
          <w:bdr w:val="none" w:sz="0" w:space="0" w:color="auto" w:frame="1"/>
          <w:lang w:eastAsia="lt-LT"/>
        </w:rPr>
        <w:t xml:space="preserve"> teikti pasiūlymą (jei taikoma);</w:t>
      </w:r>
    </w:p>
    <w:p w14:paraId="3A484022" w14:textId="3481E238" w:rsidR="00260E10" w:rsidRPr="00260E10" w:rsidRDefault="00260E10"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Pr>
          <w:rFonts w:asciiTheme="minorHAnsi" w:eastAsia="Arial Unicode MS" w:hAnsiTheme="minorHAnsi" w:cstheme="minorHAnsi"/>
          <w:sz w:val="22"/>
          <w:szCs w:val="22"/>
          <w:highlight w:val="lightGray"/>
          <w:bdr w:val="none" w:sz="0" w:space="0" w:color="auto" w:frame="1"/>
          <w:lang w:eastAsia="lt-LT"/>
        </w:rPr>
        <w:t>5.</w:t>
      </w:r>
      <w:r w:rsidRPr="00260E10">
        <w:rPr>
          <w:rFonts w:asciiTheme="minorHAnsi" w:eastAsia="Arial Unicode MS" w:hAnsiTheme="minorHAnsi" w:cstheme="minorHAnsi"/>
          <w:sz w:val="22"/>
          <w:szCs w:val="22"/>
          <w:highlight w:val="lightGray"/>
          <w:bdr w:val="none" w:sz="0" w:space="0" w:color="auto" w:frame="1"/>
          <w:lang w:eastAsia="lt-LT"/>
        </w:rPr>
        <w:t>5.3.</w:t>
      </w:r>
      <w:r w:rsidRPr="00260E10">
        <w:rPr>
          <w:rFonts w:asciiTheme="minorHAnsi" w:eastAsia="Calibri" w:hAnsiTheme="minorHAnsi" w:cstheme="minorHAnsi"/>
          <w:sz w:val="22"/>
          <w:szCs w:val="22"/>
          <w:highlight w:val="lightGray"/>
          <w:bdr w:val="nil"/>
        </w:rPr>
        <w:t xml:space="preserve"> Jungtinės veiklos sutartis (jei taikoma);</w:t>
      </w:r>
    </w:p>
    <w:p w14:paraId="6A4A188D" w14:textId="0B2C1594" w:rsidR="00DD6E89" w:rsidRDefault="002A018E" w:rsidP="00FA27FB">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5B755E">
        <w:rPr>
          <w:rFonts w:asciiTheme="minorHAnsi" w:eastAsia="Arial Unicode MS" w:hAnsiTheme="minorHAnsi" w:cstheme="minorHAnsi"/>
          <w:sz w:val="22"/>
          <w:szCs w:val="22"/>
          <w:highlight w:val="lightGray"/>
          <w:bdr w:val="none" w:sz="0" w:space="0" w:color="auto" w:frame="1"/>
          <w:lang w:eastAsia="lt-LT"/>
        </w:rPr>
        <w:t>5.5.</w:t>
      </w:r>
      <w:r w:rsidR="00260E10">
        <w:rPr>
          <w:rFonts w:asciiTheme="minorHAnsi" w:eastAsia="Arial Unicode MS" w:hAnsiTheme="minorHAnsi" w:cstheme="minorHAnsi"/>
          <w:sz w:val="22"/>
          <w:szCs w:val="22"/>
          <w:highlight w:val="lightGray"/>
          <w:bdr w:val="none" w:sz="0" w:space="0" w:color="auto" w:frame="1"/>
          <w:lang w:eastAsia="lt-LT"/>
        </w:rPr>
        <w:t>4</w:t>
      </w:r>
      <w:r w:rsidRPr="005B755E">
        <w:rPr>
          <w:rFonts w:asciiTheme="minorHAnsi" w:eastAsia="Arial Unicode MS" w:hAnsiTheme="minorHAnsi" w:cstheme="minorHAnsi"/>
          <w:sz w:val="22"/>
          <w:szCs w:val="22"/>
          <w:highlight w:val="lightGray"/>
          <w:bdr w:val="none" w:sz="0" w:space="0" w:color="auto" w:frame="1"/>
          <w:lang w:eastAsia="lt-LT"/>
        </w:rPr>
        <w:t>.</w:t>
      </w:r>
      <w:r w:rsidR="00153FF4">
        <w:rPr>
          <w:rFonts w:asciiTheme="minorHAnsi" w:eastAsia="Arial Unicode MS" w:hAnsiTheme="minorHAnsi" w:cstheme="minorHAnsi"/>
          <w:sz w:val="22"/>
          <w:szCs w:val="22"/>
          <w:highlight w:val="lightGray"/>
          <w:bdr w:val="none" w:sz="0" w:space="0" w:color="auto" w:frame="1"/>
          <w:lang w:eastAsia="lt-LT"/>
        </w:rPr>
        <w:t xml:space="preserve"> </w:t>
      </w:r>
      <w:r w:rsidR="00153FF4" w:rsidRPr="00153FF4">
        <w:rPr>
          <w:rFonts w:asciiTheme="minorHAnsi" w:eastAsia="Arial Unicode MS" w:hAnsiTheme="minorHAnsi" w:cstheme="minorHAnsi"/>
          <w:sz w:val="22"/>
          <w:szCs w:val="22"/>
          <w:highlight w:val="lightGray"/>
          <w:bdr w:val="none" w:sz="0" w:space="0" w:color="auto" w:frame="1"/>
          <w:lang w:eastAsia="lt-LT"/>
        </w:rPr>
        <w:t>Užpildytas</w:t>
      </w:r>
      <w:r w:rsidRPr="00153FF4">
        <w:rPr>
          <w:rFonts w:asciiTheme="minorHAnsi" w:eastAsia="Arial Unicode MS" w:hAnsiTheme="minorHAnsi" w:cstheme="minorHAnsi"/>
          <w:sz w:val="22"/>
          <w:szCs w:val="22"/>
          <w:highlight w:val="lightGray"/>
          <w:bdr w:val="none" w:sz="0" w:space="0" w:color="auto" w:frame="1"/>
          <w:lang w:eastAsia="lt-LT"/>
        </w:rPr>
        <w:t xml:space="preserve"> </w:t>
      </w:r>
      <w:r w:rsidR="00153FF4" w:rsidRPr="00153FF4">
        <w:rPr>
          <w:rFonts w:asciiTheme="minorHAnsi" w:eastAsia="Arial Unicode MS" w:hAnsiTheme="minorHAnsi" w:cstheme="minorHAnsi"/>
          <w:sz w:val="22"/>
          <w:szCs w:val="22"/>
          <w:highlight w:val="lightGray"/>
          <w:bdr w:val="none" w:sz="0" w:space="0" w:color="auto" w:frame="1"/>
          <w:lang w:eastAsia="lt-LT"/>
        </w:rPr>
        <w:t xml:space="preserve">priedas Nr. </w:t>
      </w:r>
      <w:r w:rsidR="00A8575D">
        <w:rPr>
          <w:rFonts w:asciiTheme="minorHAnsi" w:eastAsia="Arial Unicode MS" w:hAnsiTheme="minorHAnsi" w:cstheme="minorHAnsi"/>
          <w:sz w:val="22"/>
          <w:szCs w:val="22"/>
          <w:highlight w:val="lightGray"/>
          <w:bdr w:val="none" w:sz="0" w:space="0" w:color="auto" w:frame="1"/>
          <w:lang w:eastAsia="lt-LT"/>
        </w:rPr>
        <w:t>5</w:t>
      </w:r>
      <w:r w:rsidR="00153FF4" w:rsidRPr="00153FF4">
        <w:rPr>
          <w:rFonts w:asciiTheme="minorHAnsi" w:eastAsia="Arial Unicode MS" w:hAnsiTheme="minorHAnsi" w:cstheme="minorHAnsi"/>
          <w:sz w:val="22"/>
          <w:szCs w:val="22"/>
          <w:highlight w:val="lightGray"/>
          <w:bdr w:val="none" w:sz="0" w:space="0" w:color="auto" w:frame="1"/>
          <w:lang w:eastAsia="lt-LT"/>
        </w:rPr>
        <w:t xml:space="preserve"> „Minimalių kvalifikacinių reikalavimų atitikties deklaracija</w:t>
      </w:r>
      <w:r w:rsidRPr="00153FF4">
        <w:rPr>
          <w:rFonts w:asciiTheme="minorHAnsi" w:eastAsia="Arial Unicode MS" w:hAnsiTheme="minorHAnsi" w:cstheme="minorHAnsi"/>
          <w:sz w:val="22"/>
          <w:szCs w:val="22"/>
          <w:highlight w:val="lightGray"/>
          <w:bdr w:val="none" w:sz="0" w:space="0" w:color="auto" w:frame="1"/>
          <w:lang w:eastAsia="lt-LT"/>
        </w:rPr>
        <w:t>“;</w:t>
      </w:r>
    </w:p>
    <w:p w14:paraId="3BC92368" w14:textId="405886C7" w:rsidR="001B6D7D" w:rsidRPr="003C7237"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C7237">
        <w:rPr>
          <w:rFonts w:asciiTheme="minorHAnsi" w:eastAsia="Arial Unicode MS" w:hAnsiTheme="minorHAnsi" w:cstheme="minorHAnsi"/>
          <w:sz w:val="22"/>
          <w:szCs w:val="22"/>
          <w:bdr w:val="none" w:sz="0" w:space="0" w:color="auto" w:frame="1"/>
          <w:lang w:eastAsia="lt-LT"/>
        </w:rPr>
        <w:tab/>
      </w:r>
    </w:p>
    <w:p w14:paraId="09D7DFCC"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3C7237">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3C7237">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3C7237"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3C7237"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3C7237">
        <w:rPr>
          <w:rFonts w:asciiTheme="minorHAnsi" w:eastAsia="Arial Unicode MS" w:hAnsiTheme="minorHAnsi" w:cstheme="minorHAnsi"/>
          <w:sz w:val="22"/>
          <w:szCs w:val="22"/>
          <w:bdr w:val="none" w:sz="0" w:space="0" w:color="auto" w:frame="1"/>
          <w:lang w:eastAsia="lt-LT"/>
        </w:rPr>
        <w:tab/>
      </w:r>
    </w:p>
    <w:p w14:paraId="39D8C4B9"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3C7237"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3C7237"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3C7237"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lastRenderedPageBreak/>
        <w:tab/>
      </w:r>
    </w:p>
    <w:p w14:paraId="2D10117B" w14:textId="445B01BB" w:rsidR="009C6EB8" w:rsidRPr="003C723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3C723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3C723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3C723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080F37C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3C7237"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25BB4FF3" w14:textId="2E5A3F9E" w:rsidR="001B6D7D" w:rsidRPr="003C7237" w:rsidRDefault="00296CAD" w:rsidP="00296CAD">
      <w:pPr>
        <w:ind w:firstLine="720"/>
        <w:jc w:val="both"/>
        <w:rPr>
          <w:rFonts w:asciiTheme="minorHAnsi" w:eastAsia="Calibri" w:hAnsiTheme="minorHAnsi" w:cstheme="minorHAnsi"/>
          <w:color w:val="0070C0"/>
          <w:sz w:val="22"/>
          <w:szCs w:val="22"/>
          <w:lang w:eastAsia="en-US"/>
        </w:rPr>
      </w:pPr>
      <w:r w:rsidRPr="00296CAD">
        <w:rPr>
          <w:rFonts w:asciiTheme="minorHAnsi" w:hAnsiTheme="minorHAnsi" w:cstheme="minorHAnsi"/>
          <w:sz w:val="22"/>
          <w:szCs w:val="22"/>
          <w:lang w:eastAsia="en-US"/>
        </w:rPr>
        <w:t xml:space="preserve">7.1. </w:t>
      </w:r>
      <w:r>
        <w:rPr>
          <w:rFonts w:asciiTheme="minorHAnsi" w:hAnsiTheme="minorHAnsi" w:cstheme="minorHAnsi"/>
          <w:sz w:val="22"/>
          <w:szCs w:val="22"/>
          <w:lang w:eastAsia="en-US"/>
        </w:rPr>
        <w:t xml:space="preserve">      </w:t>
      </w:r>
      <w:r w:rsidRPr="00296CAD">
        <w:rPr>
          <w:rFonts w:asciiTheme="minorHAnsi" w:hAnsiTheme="minorHAnsi" w:cstheme="minorHAnsi"/>
          <w:sz w:val="22"/>
          <w:szCs w:val="22"/>
          <w:lang w:eastAsia="en-US"/>
        </w:rPr>
        <w:t>Pasiūlymo galiojimo užtikrinimas nereikalaujamas.</w:t>
      </w:r>
    </w:p>
    <w:p w14:paraId="02770906" w14:textId="77777777" w:rsidR="002A018E" w:rsidRPr="003C7237"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3C7237"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17397BD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Pirminis susipažinimas su CVP IS priemonėmis pateiktais tiekėjų pasiūlymais vyks 30 min. po CVP IS nurodytos pasiūlymų pateikimo termino pabaigos.</w:t>
      </w:r>
    </w:p>
    <w:p w14:paraId="32388B4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3C7237"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10.1.</w:t>
      </w:r>
      <w:r w:rsidRPr="003C7237">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10.2.</w:t>
      </w:r>
      <w:r w:rsidRPr="003C7237">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w:t>
      </w:r>
      <w:r w:rsidRPr="003C7237">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10.3.1.</w:t>
      </w:r>
      <w:r w:rsidRPr="003C7237">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10.3.2.</w:t>
      </w:r>
      <w:r w:rsidRPr="003C7237">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3C7237"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10.3.3.</w:t>
      </w:r>
      <w:r w:rsidRPr="003C7237">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10.3.4.</w:t>
      </w:r>
      <w:r w:rsidRPr="003C7237">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3C7237"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10.3.5.</w:t>
      </w:r>
      <w:r w:rsidRPr="003C7237">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10.3.6.</w:t>
      </w:r>
      <w:r w:rsidRPr="003C7237">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3C7237">
        <w:rPr>
          <w:rFonts w:asciiTheme="minorHAnsi" w:eastAsia="Arial Unicode MS" w:hAnsiTheme="minorHAnsi" w:cstheme="minorHAnsi"/>
          <w:sz w:val="22"/>
          <w:szCs w:val="22"/>
          <w:bdr w:val="none" w:sz="0" w:space="0" w:color="auto" w:frame="1"/>
          <w:lang w:eastAsia="lt-LT"/>
        </w:rPr>
        <w:t>.</w:t>
      </w:r>
    </w:p>
    <w:p w14:paraId="0320B510"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 xml:space="preserve">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w:t>
      </w:r>
      <w:r w:rsidRPr="003C7237">
        <w:rPr>
          <w:rFonts w:asciiTheme="minorHAnsi" w:eastAsia="Arial Unicode MS" w:hAnsiTheme="minorHAnsi" w:cstheme="minorHAnsi"/>
          <w:color w:val="000000"/>
          <w:sz w:val="22"/>
          <w:szCs w:val="22"/>
          <w:bdr w:val="none" w:sz="0" w:space="0" w:color="auto" w:frame="1"/>
        </w:rPr>
        <w:lastRenderedPageBreak/>
        <w:t>papildomi vadovaujantis Viešųjų pirkimų tarnybos direktoriaus 2022 m. gruodžio 30 d. įsakymu Nr. 1S-240 patvirtintomis „Pasiūlymų patikslinimo, papildymo ar paaiškinimo taisyklės“</w:t>
      </w:r>
    </w:p>
    <w:p w14:paraId="29CA75A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3C7237">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3C7237"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3C7237">
        <w:rPr>
          <w:rFonts w:asciiTheme="minorHAnsi" w:eastAsia="Arial Unicode MS" w:hAnsiTheme="minorHAnsi" w:cstheme="minorHAnsi"/>
          <w:color w:val="000000"/>
          <w:sz w:val="22"/>
          <w:szCs w:val="22"/>
          <w:bdr w:val="none" w:sz="0" w:space="0" w:color="auto" w:frame="1"/>
        </w:rPr>
        <w:t>.</w:t>
      </w:r>
      <w:r w:rsidR="001B6D7D" w:rsidRPr="003C7237">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3C7237"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3C7237"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3C7237"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3C7237"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3C7237">
        <w:rPr>
          <w:rFonts w:asciiTheme="minorHAnsi" w:eastAsia="Calibri" w:hAnsiTheme="minorHAnsi" w:cstheme="minorHAnsi"/>
          <w:b/>
          <w:color w:val="000000" w:themeColor="text1"/>
          <w:sz w:val="22"/>
          <w:szCs w:val="22"/>
        </w:rPr>
        <w:t>KITOS SĄLYGOS</w:t>
      </w:r>
    </w:p>
    <w:p w14:paraId="0B5C0914" w14:textId="070AC3FB" w:rsidR="0028034B" w:rsidRPr="003C7237" w:rsidRDefault="0028034B" w:rsidP="00F84C72">
      <w:pPr>
        <w:tabs>
          <w:tab w:val="left" w:pos="1418"/>
        </w:tabs>
        <w:ind w:firstLine="720"/>
        <w:jc w:val="both"/>
        <w:rPr>
          <w:rFonts w:asciiTheme="minorHAnsi" w:hAnsiTheme="minorHAnsi" w:cstheme="minorHAnsi"/>
          <w:sz w:val="22"/>
          <w:szCs w:val="22"/>
        </w:rPr>
      </w:pPr>
    </w:p>
    <w:p w14:paraId="2540F9B5" w14:textId="5A9940BD" w:rsidR="001B6D7D" w:rsidRPr="003C7237"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3C7237">
        <w:rPr>
          <w:rFonts w:asciiTheme="minorHAnsi" w:hAnsiTheme="minorHAnsi" w:cstheme="minorHAnsi"/>
          <w:sz w:val="22"/>
          <w:szCs w:val="22"/>
        </w:rPr>
        <w:t>Perkantysis subjektas atmes tiekėjo pasiūlymą, jei bus tenkinama bent viena PĮ 58 straipsnio 4(1) dalies 1, 2, 3 ir 6 punktuose nurodytų sąlygų.</w:t>
      </w:r>
    </w:p>
    <w:p w14:paraId="48B86AD9" w14:textId="6047268E" w:rsidR="001B6D7D" w:rsidRPr="003C7237" w:rsidRDefault="001B6D7D" w:rsidP="001B6D7D">
      <w:pPr>
        <w:rPr>
          <w:rFonts w:asciiTheme="minorHAnsi" w:hAnsiTheme="minorHAnsi" w:cstheme="minorHAnsi"/>
          <w:sz w:val="22"/>
          <w:szCs w:val="22"/>
        </w:rPr>
      </w:pPr>
    </w:p>
    <w:p w14:paraId="249EF81E" w14:textId="77777777" w:rsidR="009C6EB8" w:rsidRPr="003C7237" w:rsidRDefault="009C6EB8" w:rsidP="001B6D7D">
      <w:pPr>
        <w:rPr>
          <w:rFonts w:asciiTheme="minorHAnsi" w:hAnsiTheme="minorHAnsi" w:cstheme="minorHAnsi"/>
          <w:sz w:val="22"/>
          <w:szCs w:val="22"/>
        </w:rPr>
      </w:pPr>
    </w:p>
    <w:p w14:paraId="65E7D55B" w14:textId="77777777" w:rsidR="001B6D7D" w:rsidRPr="003C7237"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3C7237">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3C7237"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3C7237"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2 Priedas „Pasiūlymo forma“.</w:t>
      </w:r>
    </w:p>
    <w:p w14:paraId="2A9EAD3D" w14:textId="38F63F58" w:rsidR="001B6D7D" w:rsidRDefault="009C6EB8" w:rsidP="00F97D2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3</w:t>
      </w:r>
      <w:r w:rsidR="001B6D7D" w:rsidRPr="003C7237">
        <w:rPr>
          <w:rFonts w:asciiTheme="minorHAnsi" w:eastAsia="Arial Unicode MS" w:hAnsiTheme="minorHAnsi" w:cstheme="minorHAnsi"/>
          <w:color w:val="000000"/>
          <w:sz w:val="22"/>
          <w:szCs w:val="22"/>
          <w:bdr w:val="none" w:sz="0" w:space="0" w:color="auto" w:frame="1"/>
          <w:lang w:eastAsia="lt-LT"/>
        </w:rPr>
        <w:t xml:space="preserve"> Priedas „</w:t>
      </w:r>
      <w:r w:rsidR="00F97D28" w:rsidRPr="003C7237">
        <w:rPr>
          <w:rFonts w:asciiTheme="minorHAnsi" w:eastAsia="Arial Unicode MS" w:hAnsiTheme="minorHAnsi" w:cstheme="minorHAnsi"/>
          <w:color w:val="000000"/>
          <w:sz w:val="22"/>
          <w:szCs w:val="22"/>
          <w:bdr w:val="none" w:sz="0" w:space="0" w:color="auto" w:frame="1"/>
          <w:lang w:eastAsia="lt-LT"/>
        </w:rPr>
        <w:t>S</w:t>
      </w:r>
      <w:r w:rsidRPr="003C7237">
        <w:rPr>
          <w:rFonts w:asciiTheme="minorHAnsi" w:eastAsia="Arial Unicode MS" w:hAnsiTheme="minorHAnsi" w:cstheme="minorHAnsi"/>
          <w:color w:val="000000"/>
          <w:sz w:val="22"/>
          <w:szCs w:val="22"/>
          <w:bdr w:val="none" w:sz="0" w:space="0" w:color="auto" w:frame="1"/>
          <w:lang w:eastAsia="lt-LT"/>
        </w:rPr>
        <w:t xml:space="preserve">utarties </w:t>
      </w:r>
      <w:r w:rsidR="006F1FF6">
        <w:rPr>
          <w:rFonts w:asciiTheme="minorHAnsi" w:eastAsia="Arial Unicode MS" w:hAnsiTheme="minorHAnsi" w:cstheme="minorHAnsi"/>
          <w:color w:val="000000"/>
          <w:sz w:val="22"/>
          <w:szCs w:val="22"/>
          <w:bdr w:val="none" w:sz="0" w:space="0" w:color="auto" w:frame="1"/>
          <w:lang w:eastAsia="lt-LT"/>
        </w:rPr>
        <w:t>sąlygos</w:t>
      </w:r>
      <w:r w:rsidR="001B6D7D" w:rsidRPr="003C7237">
        <w:rPr>
          <w:rFonts w:asciiTheme="minorHAnsi" w:eastAsia="Arial Unicode MS" w:hAnsiTheme="minorHAnsi" w:cstheme="minorHAnsi"/>
          <w:color w:val="000000"/>
          <w:sz w:val="22"/>
          <w:szCs w:val="22"/>
          <w:bdr w:val="none" w:sz="0" w:space="0" w:color="auto" w:frame="1"/>
          <w:lang w:eastAsia="lt-LT"/>
        </w:rPr>
        <w:t>“.</w:t>
      </w:r>
    </w:p>
    <w:p w14:paraId="1E94D83D" w14:textId="233EA020" w:rsidR="00427161" w:rsidRDefault="00427161" w:rsidP="00427161">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4 Priedas „</w:t>
      </w:r>
      <w:r w:rsidRPr="00427161">
        <w:rPr>
          <w:rFonts w:asciiTheme="minorHAnsi" w:eastAsia="Arial Unicode MS" w:hAnsiTheme="minorHAnsi" w:cstheme="minorHAnsi"/>
          <w:color w:val="000000"/>
          <w:sz w:val="22"/>
          <w:szCs w:val="22"/>
          <w:bdr w:val="none" w:sz="0" w:space="0" w:color="auto" w:frame="1"/>
          <w:lang w:eastAsia="lt-LT"/>
        </w:rPr>
        <w:t>Subrangovų sąrašo forma</w:t>
      </w:r>
      <w:r>
        <w:rPr>
          <w:rFonts w:asciiTheme="minorHAnsi" w:eastAsia="Arial Unicode MS" w:hAnsiTheme="minorHAnsi" w:cstheme="minorHAnsi"/>
          <w:color w:val="000000"/>
          <w:sz w:val="22"/>
          <w:szCs w:val="22"/>
          <w:bdr w:val="none" w:sz="0" w:space="0" w:color="auto" w:frame="1"/>
          <w:lang w:eastAsia="lt-LT"/>
        </w:rPr>
        <w:t>“.</w:t>
      </w:r>
    </w:p>
    <w:p w14:paraId="7D231BAD" w14:textId="2150F728" w:rsidR="00DD6E89" w:rsidRPr="00DD6E89" w:rsidRDefault="00427161" w:rsidP="00DD6E89">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5</w:t>
      </w:r>
      <w:r w:rsidR="00017E38" w:rsidRPr="00427161">
        <w:rPr>
          <w:rFonts w:asciiTheme="minorHAnsi" w:eastAsia="Arial Unicode MS" w:hAnsiTheme="minorHAnsi" w:cstheme="minorHAnsi"/>
          <w:color w:val="000000"/>
          <w:sz w:val="22"/>
          <w:szCs w:val="22"/>
          <w:bdr w:val="none" w:sz="0" w:space="0" w:color="auto" w:frame="1"/>
          <w:lang w:eastAsia="lt-LT"/>
        </w:rPr>
        <w:t xml:space="preserve"> Priedas „Minimalių kvalifikacinių reikalavimų atitikties deklaracija“.</w:t>
      </w:r>
    </w:p>
    <w:p w14:paraId="29CFC155" w14:textId="143F26A0" w:rsidR="00DD6E89" w:rsidRDefault="007D594B" w:rsidP="00427161">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 xml:space="preserve">6 priedas </w:t>
      </w:r>
      <w:r w:rsidR="00DD6E89">
        <w:rPr>
          <w:rFonts w:asciiTheme="minorHAnsi" w:eastAsia="Arial Unicode MS" w:hAnsiTheme="minorHAnsi" w:cstheme="minorHAnsi"/>
          <w:color w:val="000000"/>
          <w:sz w:val="22"/>
          <w:szCs w:val="22"/>
          <w:bdr w:val="none" w:sz="0" w:space="0" w:color="auto" w:frame="1"/>
          <w:lang w:eastAsia="lt-LT"/>
        </w:rPr>
        <w:t>„Specialistų sąrašas“.</w:t>
      </w:r>
    </w:p>
    <w:p w14:paraId="1AAF80E0" w14:textId="3984CEC3" w:rsidR="006F1FF6" w:rsidRPr="00427161" w:rsidRDefault="00DD6E89" w:rsidP="00427161">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 xml:space="preserve">7 priedas </w:t>
      </w:r>
      <w:r w:rsidR="007D594B">
        <w:rPr>
          <w:rFonts w:asciiTheme="minorHAnsi" w:eastAsia="Arial Unicode MS" w:hAnsiTheme="minorHAnsi" w:cstheme="minorHAnsi"/>
          <w:color w:val="000000"/>
          <w:sz w:val="22"/>
          <w:szCs w:val="22"/>
          <w:bdr w:val="none" w:sz="0" w:space="0" w:color="auto" w:frame="1"/>
          <w:lang w:eastAsia="lt-LT"/>
        </w:rPr>
        <w:t>„</w:t>
      </w:r>
      <w:r w:rsidR="006F1FF6">
        <w:rPr>
          <w:rFonts w:asciiTheme="minorHAnsi" w:eastAsia="Arial Unicode MS" w:hAnsiTheme="minorHAnsi" w:cstheme="minorHAnsi"/>
          <w:color w:val="000000"/>
          <w:sz w:val="22"/>
          <w:szCs w:val="22"/>
          <w:bdr w:val="none" w:sz="0" w:space="0" w:color="auto" w:frame="1"/>
          <w:lang w:eastAsia="lt-LT"/>
        </w:rPr>
        <w:t>Priedėlis Nr. 1</w:t>
      </w:r>
      <w:r w:rsidR="007D594B">
        <w:rPr>
          <w:rFonts w:asciiTheme="minorHAnsi" w:eastAsia="Arial Unicode MS" w:hAnsiTheme="minorHAnsi" w:cstheme="minorHAnsi"/>
          <w:color w:val="000000"/>
          <w:sz w:val="22"/>
          <w:szCs w:val="22"/>
          <w:bdr w:val="none" w:sz="0" w:space="0" w:color="auto" w:frame="1"/>
          <w:lang w:eastAsia="lt-LT"/>
        </w:rPr>
        <w:t>“</w:t>
      </w:r>
      <w:r>
        <w:rPr>
          <w:rFonts w:asciiTheme="minorHAnsi" w:eastAsia="Arial Unicode MS" w:hAnsiTheme="minorHAnsi" w:cstheme="minorHAnsi"/>
          <w:color w:val="000000"/>
          <w:sz w:val="22"/>
          <w:szCs w:val="22"/>
          <w:bdr w:val="none" w:sz="0" w:space="0" w:color="auto" w:frame="1"/>
          <w:lang w:eastAsia="lt-LT"/>
        </w:rPr>
        <w:t>.</w:t>
      </w:r>
    </w:p>
    <w:p w14:paraId="2468CB9D" w14:textId="77777777" w:rsidR="001B6D7D" w:rsidRPr="003C7237" w:rsidRDefault="001B6D7D" w:rsidP="001B6D7D">
      <w:pPr>
        <w:pStyle w:val="Pagrindinistekstas"/>
        <w:spacing w:line="20" w:lineRule="exact"/>
        <w:rPr>
          <w:rFonts w:asciiTheme="minorHAnsi" w:hAnsiTheme="minorHAnsi" w:cstheme="minorHAnsi"/>
          <w:sz w:val="22"/>
          <w:szCs w:val="22"/>
        </w:rPr>
      </w:pPr>
    </w:p>
    <w:p w14:paraId="63580054" w14:textId="77777777" w:rsidR="001B6D7D" w:rsidRPr="003C7237" w:rsidRDefault="001B6D7D" w:rsidP="001B6D7D">
      <w:pPr>
        <w:pStyle w:val="Pagrindinistekstas"/>
        <w:rPr>
          <w:rFonts w:asciiTheme="minorHAnsi" w:hAnsiTheme="minorHAnsi" w:cstheme="minorHAnsi"/>
          <w:sz w:val="22"/>
          <w:szCs w:val="22"/>
        </w:rPr>
      </w:pPr>
    </w:p>
    <w:p w14:paraId="42117C7E" w14:textId="77777777" w:rsidR="001B6D7D" w:rsidRPr="003C7237" w:rsidRDefault="001B6D7D" w:rsidP="001B6D7D">
      <w:pPr>
        <w:pStyle w:val="Pagrindinistekstas"/>
        <w:spacing w:line="20" w:lineRule="exact"/>
        <w:rPr>
          <w:rFonts w:asciiTheme="minorHAnsi" w:hAnsiTheme="minorHAnsi" w:cstheme="minorHAnsi"/>
          <w:sz w:val="22"/>
          <w:szCs w:val="22"/>
        </w:rPr>
      </w:pPr>
    </w:p>
    <w:p w14:paraId="14240AB9" w14:textId="45BC259C" w:rsidR="001B6D7D" w:rsidRPr="003C7237" w:rsidRDefault="001B6D7D" w:rsidP="001B6D7D">
      <w:pPr>
        <w:pStyle w:val="Pavadinimas"/>
        <w:spacing w:after="240"/>
        <w:ind w:left="720"/>
        <w:rPr>
          <w:rFonts w:asciiTheme="minorHAnsi" w:eastAsia="Arial Unicode MS" w:hAnsiTheme="minorHAnsi" w:cstheme="minorHAnsi"/>
          <w:b/>
          <w:bCs/>
          <w:spacing w:val="4"/>
          <w:sz w:val="22"/>
          <w:szCs w:val="22"/>
          <w:bdr w:val="none" w:sz="0" w:space="0" w:color="auto" w:frame="1"/>
        </w:rPr>
      </w:pPr>
    </w:p>
    <w:sectPr w:rsidR="001B6D7D" w:rsidRPr="003C7237" w:rsidSect="00AC2F45">
      <w:headerReference w:type="default" r:id="rId14"/>
      <w:footerReference w:type="default" r:id="rId15"/>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D41DD" w16cex:dateUtc="2026-06-05T09:38:00Z"/>
  <w16cex:commentExtensible w16cex:durableId="2DCD421E" w16cex:dateUtc="2026-06-05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8B9532" w16cid:durableId="2DCD41DD"/>
  <w16cid:commentId w16cid:paraId="034F540D" w16cid:durableId="2DCD42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886D7" w14:textId="77777777" w:rsidR="008301CA" w:rsidRDefault="008301CA">
      <w:r>
        <w:separator/>
      </w:r>
    </w:p>
  </w:endnote>
  <w:endnote w:type="continuationSeparator" w:id="0">
    <w:p w14:paraId="66D8F41E" w14:textId="77777777" w:rsidR="008301CA" w:rsidRDefault="00830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C562F" w14:textId="77777777" w:rsidR="008301CA" w:rsidRDefault="008301CA">
      <w:r>
        <w:separator/>
      </w:r>
    </w:p>
  </w:footnote>
  <w:footnote w:type="continuationSeparator" w:id="0">
    <w:p w14:paraId="06A85F20" w14:textId="77777777" w:rsidR="008301CA" w:rsidRDefault="00830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37E4C497"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C62C9">
      <w:rPr>
        <w:rStyle w:val="Puslapionumeris"/>
        <w:rFonts w:ascii="Arial" w:hAnsi="Arial" w:cs="Arial"/>
        <w:noProof/>
        <w:sz w:val="20"/>
        <w:szCs w:val="16"/>
      </w:rPr>
      <w:t>3</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8"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4"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5"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1"/>
  </w:num>
  <w:num w:numId="7">
    <w:abstractNumId w:val="30"/>
  </w:num>
  <w:num w:numId="8">
    <w:abstractNumId w:val="2"/>
  </w:num>
  <w:num w:numId="9">
    <w:abstractNumId w:val="1"/>
  </w:num>
  <w:num w:numId="10">
    <w:abstractNumId w:val="0"/>
  </w:num>
  <w:num w:numId="11">
    <w:abstractNumId w:val="17"/>
  </w:num>
  <w:num w:numId="12">
    <w:abstractNumId w:val="22"/>
  </w:num>
  <w:num w:numId="13">
    <w:abstractNumId w:val="14"/>
  </w:num>
  <w:num w:numId="14">
    <w:abstractNumId w:val="23"/>
  </w:num>
  <w:num w:numId="15">
    <w:abstractNumId w:val="8"/>
  </w:num>
  <w:num w:numId="16">
    <w:abstractNumId w:val="28"/>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9"/>
  </w:num>
  <w:num w:numId="20">
    <w:abstractNumId w:val="9"/>
  </w:num>
  <w:num w:numId="21">
    <w:abstractNumId w:val="13"/>
  </w:num>
  <w:num w:numId="22">
    <w:abstractNumId w:val="26"/>
  </w:num>
  <w:num w:numId="23">
    <w:abstractNumId w:val="20"/>
  </w:num>
  <w:num w:numId="24">
    <w:abstractNumId w:val="18"/>
  </w:num>
  <w:num w:numId="25">
    <w:abstractNumId w:val="11"/>
  </w:num>
  <w:num w:numId="26">
    <w:abstractNumId w:val="16"/>
  </w:num>
  <w:num w:numId="27">
    <w:abstractNumId w:val="12"/>
  </w:num>
  <w:num w:numId="28">
    <w:abstractNumId w:val="29"/>
  </w:num>
  <w:num w:numId="29">
    <w:abstractNumId w:val="10"/>
  </w:num>
  <w:num w:numId="30">
    <w:abstractNumId w:val="24"/>
  </w:num>
  <w:num w:numId="31">
    <w:abstractNumId w:val="15"/>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17E38"/>
    <w:rsid w:val="00027EC6"/>
    <w:rsid w:val="0004271A"/>
    <w:rsid w:val="00051646"/>
    <w:rsid w:val="00064D0F"/>
    <w:rsid w:val="00067A4D"/>
    <w:rsid w:val="000733A6"/>
    <w:rsid w:val="00085B52"/>
    <w:rsid w:val="00086959"/>
    <w:rsid w:val="00086EC1"/>
    <w:rsid w:val="000951E6"/>
    <w:rsid w:val="000A245C"/>
    <w:rsid w:val="000A560B"/>
    <w:rsid w:val="000C0DF7"/>
    <w:rsid w:val="000E24F7"/>
    <w:rsid w:val="000F3C51"/>
    <w:rsid w:val="000F642E"/>
    <w:rsid w:val="0010121E"/>
    <w:rsid w:val="00102268"/>
    <w:rsid w:val="00103E0D"/>
    <w:rsid w:val="00111A41"/>
    <w:rsid w:val="00117F82"/>
    <w:rsid w:val="00137141"/>
    <w:rsid w:val="0014325E"/>
    <w:rsid w:val="00153FF4"/>
    <w:rsid w:val="0015591C"/>
    <w:rsid w:val="001600A6"/>
    <w:rsid w:val="00165B60"/>
    <w:rsid w:val="00171DCD"/>
    <w:rsid w:val="00186422"/>
    <w:rsid w:val="00192306"/>
    <w:rsid w:val="001971E7"/>
    <w:rsid w:val="001A50B0"/>
    <w:rsid w:val="001B6D7D"/>
    <w:rsid w:val="001C3A0B"/>
    <w:rsid w:val="001C63E8"/>
    <w:rsid w:val="001D046A"/>
    <w:rsid w:val="001D13BE"/>
    <w:rsid w:val="001D73B2"/>
    <w:rsid w:val="001E0530"/>
    <w:rsid w:val="001F01FC"/>
    <w:rsid w:val="001F2D62"/>
    <w:rsid w:val="00203FD9"/>
    <w:rsid w:val="00220A84"/>
    <w:rsid w:val="0023061A"/>
    <w:rsid w:val="00230C70"/>
    <w:rsid w:val="00236F63"/>
    <w:rsid w:val="002504C4"/>
    <w:rsid w:val="00256D49"/>
    <w:rsid w:val="002579B4"/>
    <w:rsid w:val="002609C6"/>
    <w:rsid w:val="00260E10"/>
    <w:rsid w:val="00261041"/>
    <w:rsid w:val="00262925"/>
    <w:rsid w:val="00262BCA"/>
    <w:rsid w:val="0028034B"/>
    <w:rsid w:val="00296CAD"/>
    <w:rsid w:val="002A018E"/>
    <w:rsid w:val="002A0A88"/>
    <w:rsid w:val="002A41A0"/>
    <w:rsid w:val="002A616C"/>
    <w:rsid w:val="002A75C1"/>
    <w:rsid w:val="002B038B"/>
    <w:rsid w:val="002C0774"/>
    <w:rsid w:val="002C1E5A"/>
    <w:rsid w:val="002C62C9"/>
    <w:rsid w:val="002D224C"/>
    <w:rsid w:val="002E1C31"/>
    <w:rsid w:val="002E442B"/>
    <w:rsid w:val="002F3C10"/>
    <w:rsid w:val="00310120"/>
    <w:rsid w:val="003251B5"/>
    <w:rsid w:val="00333E35"/>
    <w:rsid w:val="00334882"/>
    <w:rsid w:val="00344749"/>
    <w:rsid w:val="00357854"/>
    <w:rsid w:val="0036795A"/>
    <w:rsid w:val="003712AB"/>
    <w:rsid w:val="00371C06"/>
    <w:rsid w:val="00377441"/>
    <w:rsid w:val="0038313E"/>
    <w:rsid w:val="00385CA0"/>
    <w:rsid w:val="00387DCD"/>
    <w:rsid w:val="003A1915"/>
    <w:rsid w:val="003A7F20"/>
    <w:rsid w:val="003B080E"/>
    <w:rsid w:val="003B10EB"/>
    <w:rsid w:val="003B2A42"/>
    <w:rsid w:val="003B5F99"/>
    <w:rsid w:val="003C0EE0"/>
    <w:rsid w:val="003C2397"/>
    <w:rsid w:val="003C4BA8"/>
    <w:rsid w:val="003C7237"/>
    <w:rsid w:val="003D2732"/>
    <w:rsid w:val="003D7743"/>
    <w:rsid w:val="003E1BA2"/>
    <w:rsid w:val="003E694B"/>
    <w:rsid w:val="003E7491"/>
    <w:rsid w:val="003F1009"/>
    <w:rsid w:val="00401350"/>
    <w:rsid w:val="00401AA8"/>
    <w:rsid w:val="00410446"/>
    <w:rsid w:val="004142DB"/>
    <w:rsid w:val="00416296"/>
    <w:rsid w:val="004212DB"/>
    <w:rsid w:val="00421B20"/>
    <w:rsid w:val="00427161"/>
    <w:rsid w:val="00431638"/>
    <w:rsid w:val="00432B65"/>
    <w:rsid w:val="00433B5F"/>
    <w:rsid w:val="00436340"/>
    <w:rsid w:val="00436B1C"/>
    <w:rsid w:val="00441DAD"/>
    <w:rsid w:val="0044726B"/>
    <w:rsid w:val="00454C04"/>
    <w:rsid w:val="00460756"/>
    <w:rsid w:val="00472C6B"/>
    <w:rsid w:val="00476A8D"/>
    <w:rsid w:val="004A2548"/>
    <w:rsid w:val="004B64B1"/>
    <w:rsid w:val="004B75F2"/>
    <w:rsid w:val="004D2AE8"/>
    <w:rsid w:val="00503259"/>
    <w:rsid w:val="0050418C"/>
    <w:rsid w:val="005370B3"/>
    <w:rsid w:val="00561E86"/>
    <w:rsid w:val="00563316"/>
    <w:rsid w:val="00563C2F"/>
    <w:rsid w:val="005719C8"/>
    <w:rsid w:val="005776D2"/>
    <w:rsid w:val="005906E1"/>
    <w:rsid w:val="00592C8E"/>
    <w:rsid w:val="005933DF"/>
    <w:rsid w:val="00597B6D"/>
    <w:rsid w:val="005B755E"/>
    <w:rsid w:val="005C72E0"/>
    <w:rsid w:val="005E3EEB"/>
    <w:rsid w:val="005E6493"/>
    <w:rsid w:val="005F01FB"/>
    <w:rsid w:val="005F2CF8"/>
    <w:rsid w:val="00604EBE"/>
    <w:rsid w:val="00616C8E"/>
    <w:rsid w:val="00623187"/>
    <w:rsid w:val="00625385"/>
    <w:rsid w:val="0063261A"/>
    <w:rsid w:val="006327DC"/>
    <w:rsid w:val="00647134"/>
    <w:rsid w:val="00665BCF"/>
    <w:rsid w:val="0066731F"/>
    <w:rsid w:val="00671616"/>
    <w:rsid w:val="0067580B"/>
    <w:rsid w:val="0068410F"/>
    <w:rsid w:val="00694609"/>
    <w:rsid w:val="00694F23"/>
    <w:rsid w:val="0069611D"/>
    <w:rsid w:val="006A2AE5"/>
    <w:rsid w:val="006A7FCE"/>
    <w:rsid w:val="006B54E4"/>
    <w:rsid w:val="006C7D74"/>
    <w:rsid w:val="006D3DBE"/>
    <w:rsid w:val="006E1E7D"/>
    <w:rsid w:val="006E65BE"/>
    <w:rsid w:val="006F1FF6"/>
    <w:rsid w:val="006F4E22"/>
    <w:rsid w:val="00700C3C"/>
    <w:rsid w:val="00715202"/>
    <w:rsid w:val="007275C9"/>
    <w:rsid w:val="0073118D"/>
    <w:rsid w:val="00731DA0"/>
    <w:rsid w:val="00736599"/>
    <w:rsid w:val="00751BC3"/>
    <w:rsid w:val="00761B8D"/>
    <w:rsid w:val="00773EC2"/>
    <w:rsid w:val="0077403C"/>
    <w:rsid w:val="00783373"/>
    <w:rsid w:val="00791F46"/>
    <w:rsid w:val="00794EEB"/>
    <w:rsid w:val="007A29E5"/>
    <w:rsid w:val="007A3D83"/>
    <w:rsid w:val="007C7A94"/>
    <w:rsid w:val="007D14D6"/>
    <w:rsid w:val="007D594B"/>
    <w:rsid w:val="007D798A"/>
    <w:rsid w:val="007E4143"/>
    <w:rsid w:val="007E7699"/>
    <w:rsid w:val="007F08A8"/>
    <w:rsid w:val="007F7C29"/>
    <w:rsid w:val="008067DD"/>
    <w:rsid w:val="008072D1"/>
    <w:rsid w:val="008102E3"/>
    <w:rsid w:val="00815695"/>
    <w:rsid w:val="00822E3B"/>
    <w:rsid w:val="008301CA"/>
    <w:rsid w:val="00833066"/>
    <w:rsid w:val="00834BAA"/>
    <w:rsid w:val="00850C62"/>
    <w:rsid w:val="008519AB"/>
    <w:rsid w:val="0085369F"/>
    <w:rsid w:val="00864137"/>
    <w:rsid w:val="00864C42"/>
    <w:rsid w:val="00866A49"/>
    <w:rsid w:val="00867FBB"/>
    <w:rsid w:val="00875377"/>
    <w:rsid w:val="008763E8"/>
    <w:rsid w:val="00876C42"/>
    <w:rsid w:val="008912A1"/>
    <w:rsid w:val="008924D1"/>
    <w:rsid w:val="008A23D5"/>
    <w:rsid w:val="008A5350"/>
    <w:rsid w:val="008B0A27"/>
    <w:rsid w:val="008C65A5"/>
    <w:rsid w:val="008D2512"/>
    <w:rsid w:val="008E5C57"/>
    <w:rsid w:val="008F04E0"/>
    <w:rsid w:val="008F08B8"/>
    <w:rsid w:val="009031B6"/>
    <w:rsid w:val="009048C2"/>
    <w:rsid w:val="00906F90"/>
    <w:rsid w:val="009170C4"/>
    <w:rsid w:val="0092278B"/>
    <w:rsid w:val="00926CDB"/>
    <w:rsid w:val="00927446"/>
    <w:rsid w:val="009307BB"/>
    <w:rsid w:val="00930E11"/>
    <w:rsid w:val="00931C33"/>
    <w:rsid w:val="00931EA8"/>
    <w:rsid w:val="00934ABF"/>
    <w:rsid w:val="00945613"/>
    <w:rsid w:val="009527EC"/>
    <w:rsid w:val="0095338D"/>
    <w:rsid w:val="00956E74"/>
    <w:rsid w:val="00957EA8"/>
    <w:rsid w:val="009613F7"/>
    <w:rsid w:val="00973D2A"/>
    <w:rsid w:val="00975221"/>
    <w:rsid w:val="00982CAE"/>
    <w:rsid w:val="00993BE4"/>
    <w:rsid w:val="0099497C"/>
    <w:rsid w:val="00995DF9"/>
    <w:rsid w:val="00996CD7"/>
    <w:rsid w:val="009A0065"/>
    <w:rsid w:val="009C402F"/>
    <w:rsid w:val="009C4A54"/>
    <w:rsid w:val="009C6EB8"/>
    <w:rsid w:val="009C7CF3"/>
    <w:rsid w:val="009D0F7A"/>
    <w:rsid w:val="009D3984"/>
    <w:rsid w:val="009E03A2"/>
    <w:rsid w:val="009E21E7"/>
    <w:rsid w:val="009E5C77"/>
    <w:rsid w:val="00A11093"/>
    <w:rsid w:val="00A46A7B"/>
    <w:rsid w:val="00A535F5"/>
    <w:rsid w:val="00A65942"/>
    <w:rsid w:val="00A67C7F"/>
    <w:rsid w:val="00A70325"/>
    <w:rsid w:val="00A74CB6"/>
    <w:rsid w:val="00A818EA"/>
    <w:rsid w:val="00A8575D"/>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44279"/>
    <w:rsid w:val="00B5205F"/>
    <w:rsid w:val="00B53162"/>
    <w:rsid w:val="00B553A0"/>
    <w:rsid w:val="00B57DA4"/>
    <w:rsid w:val="00B81855"/>
    <w:rsid w:val="00BA7AEF"/>
    <w:rsid w:val="00BD3542"/>
    <w:rsid w:val="00BD62CE"/>
    <w:rsid w:val="00BD67EA"/>
    <w:rsid w:val="00BE55EA"/>
    <w:rsid w:val="00BE5C06"/>
    <w:rsid w:val="00BE66A8"/>
    <w:rsid w:val="00BF4B3A"/>
    <w:rsid w:val="00BF6864"/>
    <w:rsid w:val="00C04675"/>
    <w:rsid w:val="00C1370E"/>
    <w:rsid w:val="00C2103D"/>
    <w:rsid w:val="00C25933"/>
    <w:rsid w:val="00C3184E"/>
    <w:rsid w:val="00C43BEC"/>
    <w:rsid w:val="00C5029F"/>
    <w:rsid w:val="00C63A4E"/>
    <w:rsid w:val="00C64173"/>
    <w:rsid w:val="00C66B84"/>
    <w:rsid w:val="00C71171"/>
    <w:rsid w:val="00C71559"/>
    <w:rsid w:val="00C7524A"/>
    <w:rsid w:val="00C86A4F"/>
    <w:rsid w:val="00CB3449"/>
    <w:rsid w:val="00CB54C4"/>
    <w:rsid w:val="00CB781F"/>
    <w:rsid w:val="00CC2979"/>
    <w:rsid w:val="00CC5B1D"/>
    <w:rsid w:val="00CC7E97"/>
    <w:rsid w:val="00CE1940"/>
    <w:rsid w:val="00CF33B0"/>
    <w:rsid w:val="00CF4C78"/>
    <w:rsid w:val="00CF6D23"/>
    <w:rsid w:val="00CF79D2"/>
    <w:rsid w:val="00D03B6B"/>
    <w:rsid w:val="00D148BE"/>
    <w:rsid w:val="00D16E77"/>
    <w:rsid w:val="00D25B27"/>
    <w:rsid w:val="00D364BA"/>
    <w:rsid w:val="00D3749B"/>
    <w:rsid w:val="00D43441"/>
    <w:rsid w:val="00D44FB5"/>
    <w:rsid w:val="00D47048"/>
    <w:rsid w:val="00D70CA2"/>
    <w:rsid w:val="00D72B9C"/>
    <w:rsid w:val="00D81C09"/>
    <w:rsid w:val="00D838B0"/>
    <w:rsid w:val="00D964D1"/>
    <w:rsid w:val="00DB245F"/>
    <w:rsid w:val="00DB5892"/>
    <w:rsid w:val="00DB5D35"/>
    <w:rsid w:val="00DC10F0"/>
    <w:rsid w:val="00DD67E5"/>
    <w:rsid w:val="00DD68E1"/>
    <w:rsid w:val="00DD6E89"/>
    <w:rsid w:val="00DE09AC"/>
    <w:rsid w:val="00DE7D41"/>
    <w:rsid w:val="00E001C9"/>
    <w:rsid w:val="00E113D6"/>
    <w:rsid w:val="00E14507"/>
    <w:rsid w:val="00E26040"/>
    <w:rsid w:val="00E27274"/>
    <w:rsid w:val="00E350AE"/>
    <w:rsid w:val="00E35EAC"/>
    <w:rsid w:val="00E576E6"/>
    <w:rsid w:val="00E73290"/>
    <w:rsid w:val="00E80409"/>
    <w:rsid w:val="00E86088"/>
    <w:rsid w:val="00E91661"/>
    <w:rsid w:val="00E92D0F"/>
    <w:rsid w:val="00EA0C01"/>
    <w:rsid w:val="00EA6D7F"/>
    <w:rsid w:val="00EB288D"/>
    <w:rsid w:val="00EB3E21"/>
    <w:rsid w:val="00EB3E5B"/>
    <w:rsid w:val="00EB4D98"/>
    <w:rsid w:val="00EC5149"/>
    <w:rsid w:val="00ED282D"/>
    <w:rsid w:val="00EE3A5B"/>
    <w:rsid w:val="00EE704B"/>
    <w:rsid w:val="00F050CC"/>
    <w:rsid w:val="00F33652"/>
    <w:rsid w:val="00F3487A"/>
    <w:rsid w:val="00F47CCF"/>
    <w:rsid w:val="00F52E84"/>
    <w:rsid w:val="00F57386"/>
    <w:rsid w:val="00F62FB8"/>
    <w:rsid w:val="00F651E2"/>
    <w:rsid w:val="00F67CC4"/>
    <w:rsid w:val="00F84C72"/>
    <w:rsid w:val="00F92892"/>
    <w:rsid w:val="00F97D28"/>
    <w:rsid w:val="00F97D37"/>
    <w:rsid w:val="00FA27FB"/>
    <w:rsid w:val="00FA7ED4"/>
    <w:rsid w:val="00FB1E2B"/>
    <w:rsid w:val="00FB55E2"/>
    <w:rsid w:val="00FC616F"/>
    <w:rsid w:val="00FD1BE4"/>
    <w:rsid w:val="00FE464A"/>
    <w:rsid w:val="00FE49D7"/>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078998">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186B2-29DE-4C2D-B18F-7E5334D9E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114</TotalTime>
  <Pages>10</Pages>
  <Words>4222</Words>
  <Characters>30232</Characters>
  <Application>Microsoft Office Word</Application>
  <DocSecurity>0</DocSecurity>
  <Lines>251</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71</cp:revision>
  <cp:lastPrinted>2021-12-06T06:46:00Z</cp:lastPrinted>
  <dcterms:created xsi:type="dcterms:W3CDTF">2025-05-12T07:20:00Z</dcterms:created>
  <dcterms:modified xsi:type="dcterms:W3CDTF">2026-06-10T11:33:00Z</dcterms:modified>
</cp:coreProperties>
</file>